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06" w:rsidRPr="00E02036" w:rsidRDefault="004A2D06" w:rsidP="004A2D06">
      <w:pPr>
        <w:rPr>
          <w:rFonts w:ascii="宋体" w:hAnsi="宋体" w:hint="eastAsia"/>
          <w:sz w:val="24"/>
        </w:rPr>
      </w:pPr>
      <w:r w:rsidRPr="00E02036">
        <w:rPr>
          <w:rFonts w:ascii="宋体" w:hAnsi="宋体" w:hint="eastAsia"/>
          <w:sz w:val="24"/>
        </w:rPr>
        <w:t>附件1：</w:t>
      </w:r>
    </w:p>
    <w:p w:rsidR="004A2D06" w:rsidRPr="009F0E09" w:rsidRDefault="004A2D06" w:rsidP="004A2D06">
      <w:pPr>
        <w:jc w:val="center"/>
        <w:rPr>
          <w:rFonts w:ascii="黑体" w:eastAsia="黑体" w:hint="eastAsia"/>
          <w:sz w:val="28"/>
          <w:szCs w:val="28"/>
        </w:rPr>
      </w:pPr>
      <w:r w:rsidRPr="009F0E09">
        <w:rPr>
          <w:rFonts w:ascii="黑体" w:eastAsia="黑体" w:hint="eastAsia"/>
          <w:sz w:val="28"/>
          <w:szCs w:val="28"/>
        </w:rPr>
        <w:t>同济大学学习奖学金评定细则</w:t>
      </w:r>
    </w:p>
    <w:p w:rsidR="004A2D06" w:rsidRPr="008C219B" w:rsidRDefault="004A2D06" w:rsidP="004A2D06">
      <w:pPr>
        <w:jc w:val="center"/>
        <w:rPr>
          <w:rFonts w:hint="eastAsia"/>
          <w:szCs w:val="21"/>
        </w:rPr>
      </w:pPr>
      <w:r w:rsidRPr="008C219B">
        <w:rPr>
          <w:rFonts w:hint="eastAsia"/>
          <w:szCs w:val="21"/>
        </w:rPr>
        <w:t>(2001</w:t>
      </w:r>
      <w:r w:rsidRPr="008C219B">
        <w:rPr>
          <w:rFonts w:hint="eastAsia"/>
          <w:szCs w:val="21"/>
        </w:rPr>
        <w:t>年</w:t>
      </w:r>
      <w:r w:rsidRPr="008C219B">
        <w:rPr>
          <w:rFonts w:hint="eastAsia"/>
          <w:szCs w:val="21"/>
        </w:rPr>
        <w:t>12</w:t>
      </w:r>
      <w:r w:rsidRPr="008C219B">
        <w:rPr>
          <w:rFonts w:hint="eastAsia"/>
          <w:szCs w:val="21"/>
        </w:rPr>
        <w:t>月</w:t>
      </w:r>
      <w:r w:rsidRPr="008C219B">
        <w:rPr>
          <w:rFonts w:hint="eastAsia"/>
          <w:szCs w:val="21"/>
        </w:rPr>
        <w:t>3</w:t>
      </w:r>
      <w:r w:rsidRPr="008C219B">
        <w:rPr>
          <w:rFonts w:hint="eastAsia"/>
          <w:szCs w:val="21"/>
        </w:rPr>
        <w:t>日经校长办公会议通过</w:t>
      </w:r>
      <w:r w:rsidRPr="008C219B">
        <w:rPr>
          <w:rFonts w:hint="eastAsia"/>
          <w:szCs w:val="21"/>
        </w:rPr>
        <w:t>)</w:t>
      </w:r>
    </w:p>
    <w:p w:rsidR="004A2D06" w:rsidRPr="008C219B" w:rsidRDefault="004A2D06" w:rsidP="004A2D06">
      <w:pPr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</w:p>
    <w:p w:rsidR="004A2D06" w:rsidRPr="008C219B" w:rsidRDefault="004A2D06" w:rsidP="004A2D06">
      <w:pPr>
        <w:ind w:firstLineChars="200" w:firstLine="420"/>
        <w:rPr>
          <w:rFonts w:hint="eastAsia"/>
          <w:szCs w:val="21"/>
        </w:rPr>
      </w:pPr>
      <w:r w:rsidRPr="008C219B">
        <w:rPr>
          <w:rFonts w:hint="eastAsia"/>
          <w:szCs w:val="21"/>
        </w:rPr>
        <w:t>为贯彻党的教育方针，鼓励大学生刻苦学习、奋发向上，促使学生综合素质的全面提高，创造良好的校园学习氛围，根据《同济大学优秀学生奖学金条例》，特制定《同济大学学习奖学金评定细则》。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一、奖学金的等级和比例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学习奖学金的等级、比例参照《同济大学优秀学生奖学金条例》执行。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二、评奖条件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(</w:t>
      </w:r>
      <w:proofErr w:type="gramStart"/>
      <w:r w:rsidRPr="008C219B">
        <w:rPr>
          <w:rFonts w:hint="eastAsia"/>
          <w:szCs w:val="21"/>
        </w:rPr>
        <w:t>一</w:t>
      </w:r>
      <w:proofErr w:type="gramEnd"/>
      <w:r w:rsidRPr="008C219B">
        <w:rPr>
          <w:rFonts w:hint="eastAsia"/>
          <w:szCs w:val="21"/>
        </w:rPr>
        <w:t>)</w:t>
      </w:r>
      <w:r w:rsidRPr="008C219B">
        <w:rPr>
          <w:rFonts w:hint="eastAsia"/>
          <w:szCs w:val="21"/>
        </w:rPr>
        <w:t>基本条件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1.</w:t>
      </w:r>
      <w:r w:rsidRPr="008C219B">
        <w:rPr>
          <w:rFonts w:hint="eastAsia"/>
          <w:szCs w:val="21"/>
        </w:rPr>
        <w:t>热爱祖国，坚持四项基本原则，拥护改革开放和党的方针、政策。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2.</w:t>
      </w:r>
      <w:r w:rsidRPr="008C219B">
        <w:rPr>
          <w:rFonts w:hint="eastAsia"/>
          <w:szCs w:val="21"/>
        </w:rPr>
        <w:t>积极进取，刻苦学习，成绩优良。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3.</w:t>
      </w:r>
      <w:r w:rsidRPr="008C219B">
        <w:rPr>
          <w:rFonts w:hint="eastAsia"/>
          <w:szCs w:val="21"/>
        </w:rPr>
        <w:t>遵守大学生行为准则，有较强的集体荣誉感，讲文明、懂礼貌，尊师守纪。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(</w:t>
      </w:r>
      <w:r w:rsidRPr="008C219B">
        <w:rPr>
          <w:rFonts w:hint="eastAsia"/>
          <w:szCs w:val="21"/>
        </w:rPr>
        <w:t>二</w:t>
      </w:r>
      <w:r w:rsidRPr="008C219B">
        <w:rPr>
          <w:rFonts w:hint="eastAsia"/>
          <w:szCs w:val="21"/>
        </w:rPr>
        <w:t>)</w:t>
      </w:r>
      <w:r w:rsidRPr="008C219B">
        <w:rPr>
          <w:rFonts w:hint="eastAsia"/>
          <w:szCs w:val="21"/>
        </w:rPr>
        <w:t>在</w:t>
      </w:r>
      <w:proofErr w:type="gramStart"/>
      <w:r w:rsidRPr="008C219B">
        <w:rPr>
          <w:rFonts w:hint="eastAsia"/>
          <w:szCs w:val="21"/>
        </w:rPr>
        <w:t>一</w:t>
      </w:r>
      <w:proofErr w:type="gramEnd"/>
      <w:r w:rsidRPr="008C219B">
        <w:rPr>
          <w:rFonts w:hint="eastAsia"/>
          <w:szCs w:val="21"/>
        </w:rPr>
        <w:t>学年中，有下列情况之一者不能参加评奖：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1.</w:t>
      </w:r>
      <w:r w:rsidRPr="008C219B">
        <w:rPr>
          <w:rFonts w:hint="eastAsia"/>
          <w:szCs w:val="21"/>
        </w:rPr>
        <w:t>在校学习时间达到或超过学校规定评奖年限者；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2.</w:t>
      </w:r>
      <w:r w:rsidRPr="008C219B">
        <w:rPr>
          <w:rFonts w:hint="eastAsia"/>
          <w:szCs w:val="21"/>
        </w:rPr>
        <w:t>无特殊情况，有一学期选修课程少于</w:t>
      </w:r>
      <w:r w:rsidRPr="008C219B">
        <w:rPr>
          <w:rFonts w:hint="eastAsia"/>
          <w:szCs w:val="21"/>
        </w:rPr>
        <w:t>18</w:t>
      </w:r>
      <w:r w:rsidRPr="008C219B">
        <w:rPr>
          <w:rFonts w:hint="eastAsia"/>
          <w:szCs w:val="21"/>
        </w:rPr>
        <w:t>学分者；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3.</w:t>
      </w:r>
      <w:proofErr w:type="gramStart"/>
      <w:r w:rsidRPr="008C219B">
        <w:rPr>
          <w:rFonts w:hint="eastAsia"/>
          <w:szCs w:val="21"/>
        </w:rPr>
        <w:t>一</w:t>
      </w:r>
      <w:proofErr w:type="gramEnd"/>
      <w:r w:rsidRPr="008C219B">
        <w:rPr>
          <w:rFonts w:hint="eastAsia"/>
          <w:szCs w:val="21"/>
        </w:rPr>
        <w:t>学年中有一门或一门以上课程考核不及格；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4.</w:t>
      </w:r>
      <w:proofErr w:type="gramStart"/>
      <w:r w:rsidRPr="008C219B">
        <w:rPr>
          <w:rFonts w:hint="eastAsia"/>
          <w:szCs w:val="21"/>
        </w:rPr>
        <w:t>一</w:t>
      </w:r>
      <w:proofErr w:type="gramEnd"/>
      <w:r w:rsidRPr="008C219B">
        <w:rPr>
          <w:rFonts w:hint="eastAsia"/>
          <w:szCs w:val="21"/>
        </w:rPr>
        <w:t>学年中各门课程的</w:t>
      </w:r>
      <w:proofErr w:type="gramStart"/>
      <w:r w:rsidRPr="008C219B">
        <w:rPr>
          <w:rFonts w:hint="eastAsia"/>
          <w:szCs w:val="21"/>
        </w:rPr>
        <w:t>平均绩点未</w:t>
      </w:r>
      <w:proofErr w:type="gramEnd"/>
      <w:r w:rsidRPr="008C219B">
        <w:rPr>
          <w:rFonts w:hint="eastAsia"/>
          <w:szCs w:val="21"/>
        </w:rPr>
        <w:t>达到</w:t>
      </w:r>
      <w:r w:rsidRPr="008C219B">
        <w:rPr>
          <w:rFonts w:hint="eastAsia"/>
          <w:szCs w:val="21"/>
        </w:rPr>
        <w:t>3.5</w:t>
      </w:r>
      <w:r w:rsidRPr="008C219B">
        <w:rPr>
          <w:rFonts w:hint="eastAsia"/>
          <w:szCs w:val="21"/>
        </w:rPr>
        <w:t>；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5.</w:t>
      </w:r>
      <w:r w:rsidRPr="008C219B">
        <w:rPr>
          <w:rFonts w:hint="eastAsia"/>
          <w:szCs w:val="21"/>
        </w:rPr>
        <w:t>形势任务课程成绩未达到良者；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6.</w:t>
      </w:r>
      <w:r w:rsidRPr="008C219B">
        <w:rPr>
          <w:rFonts w:hint="eastAsia"/>
          <w:szCs w:val="21"/>
        </w:rPr>
        <w:t>参加评奖学年中受到校纪处分者；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7.</w:t>
      </w:r>
      <w:r w:rsidRPr="008C219B">
        <w:rPr>
          <w:rFonts w:hint="eastAsia"/>
          <w:szCs w:val="21"/>
        </w:rPr>
        <w:t>曾受留校察看处分；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8.</w:t>
      </w:r>
      <w:r w:rsidRPr="008C219B">
        <w:rPr>
          <w:rFonts w:hint="eastAsia"/>
          <w:szCs w:val="21"/>
        </w:rPr>
        <w:t>其他经学生处认定不能参加评奖的情况。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(</w:t>
      </w:r>
      <w:r w:rsidRPr="008C219B">
        <w:rPr>
          <w:rFonts w:hint="eastAsia"/>
          <w:szCs w:val="21"/>
        </w:rPr>
        <w:t>三</w:t>
      </w:r>
      <w:r w:rsidRPr="008C219B">
        <w:rPr>
          <w:rFonts w:hint="eastAsia"/>
          <w:szCs w:val="21"/>
        </w:rPr>
        <w:t>)</w:t>
      </w:r>
      <w:r w:rsidRPr="008C219B">
        <w:rPr>
          <w:rFonts w:hint="eastAsia"/>
          <w:szCs w:val="21"/>
        </w:rPr>
        <w:t>有下列情况之一，在评定奖学金时降低一个等级：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1.</w:t>
      </w:r>
      <w:r w:rsidRPr="008C219B">
        <w:rPr>
          <w:rFonts w:hint="eastAsia"/>
          <w:szCs w:val="21"/>
        </w:rPr>
        <w:t>参加评奖学年中受通报批评者；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2.</w:t>
      </w:r>
      <w:r w:rsidRPr="008C219B">
        <w:rPr>
          <w:rFonts w:hint="eastAsia"/>
          <w:szCs w:val="21"/>
        </w:rPr>
        <w:t>参加评奖学年中有一学期宿舍卫生评比平均成绩不及格者。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3.</w:t>
      </w:r>
      <w:r w:rsidRPr="008C219B">
        <w:rPr>
          <w:rFonts w:hint="eastAsia"/>
          <w:szCs w:val="21"/>
        </w:rPr>
        <w:t>其他经学院认定需降低一个等级的情况。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三、评奖办法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1.</w:t>
      </w:r>
      <w:r w:rsidRPr="008C219B">
        <w:rPr>
          <w:rFonts w:hint="eastAsia"/>
          <w:szCs w:val="21"/>
        </w:rPr>
        <w:t>每年</w:t>
      </w:r>
      <w:r w:rsidRPr="008C219B">
        <w:rPr>
          <w:rFonts w:hint="eastAsia"/>
          <w:szCs w:val="21"/>
        </w:rPr>
        <w:t>9</w:t>
      </w:r>
      <w:r w:rsidRPr="008C219B">
        <w:rPr>
          <w:rFonts w:hint="eastAsia"/>
          <w:szCs w:val="21"/>
        </w:rPr>
        <w:t>月底以前教务处向各学院提供每位学生参评学年的选课门数、所选学分、已通过学分、</w:t>
      </w:r>
      <w:proofErr w:type="gramStart"/>
      <w:r w:rsidRPr="008C219B">
        <w:rPr>
          <w:rFonts w:hint="eastAsia"/>
          <w:szCs w:val="21"/>
        </w:rPr>
        <w:t>平均绩点等</w:t>
      </w:r>
      <w:proofErr w:type="gramEnd"/>
      <w:r w:rsidRPr="008C219B">
        <w:rPr>
          <w:rFonts w:hint="eastAsia"/>
          <w:szCs w:val="21"/>
        </w:rPr>
        <w:t>，作为学院评奖的基础内容，其中：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平均成绩</w:t>
      </w:r>
      <w:r w:rsidRPr="008C219B">
        <w:rPr>
          <w:rFonts w:hint="eastAsia"/>
          <w:szCs w:val="21"/>
        </w:rPr>
        <w:t>(</w:t>
      </w:r>
      <w:proofErr w:type="gramStart"/>
      <w:r w:rsidRPr="008C219B">
        <w:rPr>
          <w:rFonts w:hint="eastAsia"/>
          <w:szCs w:val="21"/>
        </w:rPr>
        <w:t>绩点</w:t>
      </w:r>
      <w:proofErr w:type="gramEnd"/>
      <w:r w:rsidRPr="008C219B">
        <w:rPr>
          <w:rFonts w:hint="eastAsia"/>
          <w:szCs w:val="21"/>
        </w:rPr>
        <w:t>)=</w:t>
      </w:r>
      <w:r w:rsidRPr="008C219B">
        <w:rPr>
          <w:rFonts w:hint="eastAsia"/>
          <w:szCs w:val="21"/>
        </w:rPr>
        <w:t>∑</w:t>
      </w:r>
      <w:r w:rsidRPr="008C219B">
        <w:rPr>
          <w:rFonts w:hint="eastAsia"/>
          <w:szCs w:val="21"/>
        </w:rPr>
        <w:t>(</w:t>
      </w:r>
      <w:r w:rsidRPr="008C219B">
        <w:rPr>
          <w:rFonts w:hint="eastAsia"/>
          <w:szCs w:val="21"/>
        </w:rPr>
        <w:t>所选课程考试成绩</w:t>
      </w:r>
      <w:r w:rsidRPr="008C219B">
        <w:rPr>
          <w:rFonts w:hint="eastAsia"/>
          <w:szCs w:val="21"/>
        </w:rPr>
        <w:t>(</w:t>
      </w:r>
      <w:proofErr w:type="gramStart"/>
      <w:r w:rsidRPr="008C219B">
        <w:rPr>
          <w:rFonts w:hint="eastAsia"/>
          <w:szCs w:val="21"/>
        </w:rPr>
        <w:t>绩点</w:t>
      </w:r>
      <w:proofErr w:type="gramEnd"/>
      <w:r w:rsidRPr="008C219B">
        <w:rPr>
          <w:rFonts w:hint="eastAsia"/>
          <w:szCs w:val="21"/>
        </w:rPr>
        <w:t>)</w:t>
      </w:r>
      <w:r w:rsidRPr="008C219B">
        <w:rPr>
          <w:rFonts w:hint="eastAsia"/>
          <w:szCs w:val="21"/>
        </w:rPr>
        <w:t>×该课程学分</w:t>
      </w:r>
      <w:r w:rsidRPr="008C219B">
        <w:rPr>
          <w:rFonts w:hint="eastAsia"/>
          <w:szCs w:val="21"/>
        </w:rPr>
        <w:t>)/</w:t>
      </w:r>
      <w:r w:rsidRPr="008C219B">
        <w:rPr>
          <w:rFonts w:hint="eastAsia"/>
          <w:szCs w:val="21"/>
        </w:rPr>
        <w:t>所选课程总学分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2.</w:t>
      </w:r>
      <w:r w:rsidRPr="008C219B">
        <w:rPr>
          <w:rFonts w:hint="eastAsia"/>
          <w:szCs w:val="21"/>
        </w:rPr>
        <w:t>学生的学习成绩以参加评奖学年所取得的成绩计</w:t>
      </w:r>
      <w:r w:rsidRPr="008C219B">
        <w:rPr>
          <w:rFonts w:hint="eastAsia"/>
          <w:szCs w:val="21"/>
        </w:rPr>
        <w:t>(</w:t>
      </w:r>
      <w:r w:rsidRPr="008C219B">
        <w:rPr>
          <w:rFonts w:hint="eastAsia"/>
          <w:szCs w:val="21"/>
        </w:rPr>
        <w:t>不含重修所得成绩</w:t>
      </w:r>
      <w:r w:rsidRPr="008C219B">
        <w:rPr>
          <w:rFonts w:hint="eastAsia"/>
          <w:szCs w:val="21"/>
        </w:rPr>
        <w:t>)</w:t>
      </w:r>
      <w:r w:rsidRPr="008C219B">
        <w:rPr>
          <w:rFonts w:hint="eastAsia"/>
          <w:szCs w:val="21"/>
        </w:rPr>
        <w:t>；各门课程成绩均按第一次考核成绩计算；经批准参加缓考者，则按缓考成绩计算。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3.</w:t>
      </w:r>
      <w:r w:rsidRPr="008C219B">
        <w:rPr>
          <w:rFonts w:hint="eastAsia"/>
          <w:szCs w:val="21"/>
        </w:rPr>
        <w:t>各学院根据本《细则》制定相应的《实施办法》，经院</w:t>
      </w:r>
      <w:proofErr w:type="gramStart"/>
      <w:r w:rsidRPr="008C219B">
        <w:rPr>
          <w:rFonts w:hint="eastAsia"/>
          <w:szCs w:val="21"/>
        </w:rPr>
        <w:t>务</w:t>
      </w:r>
      <w:proofErr w:type="gramEnd"/>
      <w:r w:rsidRPr="008C219B">
        <w:rPr>
          <w:rFonts w:hint="eastAsia"/>
          <w:szCs w:val="21"/>
        </w:rPr>
        <w:t>会议讨论通过后向学生公布，并报学生处备案。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4.</w:t>
      </w:r>
      <w:r w:rsidRPr="008C219B">
        <w:rPr>
          <w:rFonts w:hint="eastAsia"/>
          <w:szCs w:val="21"/>
        </w:rPr>
        <w:t>学习奖学金的评定工作在学院学生工作负责人的领导下，由辅导员按照各学院的《实施办法》组织评定，获奖学生名单在本单位张榜公布征求意见后，由学院批准并报学生处审核，学院在申报材料中应包含所有获奖学生的学年平均绩点。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四、附则</w:t>
      </w:r>
      <w:r w:rsidRPr="008C219B">
        <w:rPr>
          <w:rFonts w:hint="eastAsia"/>
          <w:szCs w:val="21"/>
        </w:rPr>
        <w:t xml:space="preserve"> </w:t>
      </w:r>
    </w:p>
    <w:p w:rsidR="004A2D06" w:rsidRPr="008C219B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1.</w:t>
      </w:r>
      <w:r w:rsidRPr="008C219B">
        <w:rPr>
          <w:rFonts w:hint="eastAsia"/>
          <w:szCs w:val="21"/>
        </w:rPr>
        <w:t>本细则自校长办公会议通过之日起施行。</w:t>
      </w:r>
      <w:r w:rsidRPr="008C219B">
        <w:rPr>
          <w:rFonts w:hint="eastAsia"/>
          <w:szCs w:val="21"/>
        </w:rPr>
        <w:t xml:space="preserve"> </w:t>
      </w:r>
    </w:p>
    <w:p w:rsidR="004A2D06" w:rsidRDefault="004A2D06" w:rsidP="004A2D06">
      <w:pPr>
        <w:ind w:firstLine="200"/>
        <w:rPr>
          <w:rFonts w:hint="eastAsia"/>
          <w:szCs w:val="21"/>
        </w:rPr>
      </w:pPr>
      <w:r w:rsidRPr="008C219B">
        <w:rPr>
          <w:rFonts w:hint="eastAsia"/>
          <w:szCs w:val="21"/>
        </w:rPr>
        <w:t xml:space="preserve">　　</w:t>
      </w:r>
      <w:r w:rsidRPr="008C219B">
        <w:rPr>
          <w:rFonts w:hint="eastAsia"/>
          <w:szCs w:val="21"/>
        </w:rPr>
        <w:t>2.</w:t>
      </w:r>
      <w:r w:rsidRPr="008C219B">
        <w:rPr>
          <w:rFonts w:hint="eastAsia"/>
          <w:szCs w:val="21"/>
        </w:rPr>
        <w:t>本细则由学生处组织实施并负责解释。</w:t>
      </w:r>
    </w:p>
    <w:p w:rsidR="004A2D06" w:rsidRDefault="004A2D06" w:rsidP="004A2D06">
      <w:pPr>
        <w:ind w:firstLine="200"/>
        <w:rPr>
          <w:rFonts w:hint="eastAsia"/>
          <w:szCs w:val="21"/>
        </w:rPr>
      </w:pPr>
    </w:p>
    <w:p w:rsidR="00893403" w:rsidRPr="004A2D06" w:rsidRDefault="00893403"/>
    <w:sectPr w:rsidR="00893403" w:rsidRPr="004A2D06" w:rsidSect="00893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2D06"/>
    <w:rsid w:val="004A2D06"/>
    <w:rsid w:val="00893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2014-09-25T03:13:00Z</dcterms:created>
  <dcterms:modified xsi:type="dcterms:W3CDTF">2014-09-25T03:14:00Z</dcterms:modified>
</cp:coreProperties>
</file>