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B7A" w:rsidRPr="00F97B7A" w:rsidRDefault="00F97B7A" w:rsidP="00B846F0">
      <w:pPr>
        <w:widowControl/>
        <w:spacing w:before="100" w:beforeAutospacing="1" w:after="100" w:afterAutospacing="1" w:line="360" w:lineRule="auto"/>
        <w:jc w:val="center"/>
        <w:rPr>
          <w:rFonts w:ascii="宋体" w:eastAsia="宋体" w:hAnsi="宋体" w:cs="宋体"/>
          <w:kern w:val="0"/>
          <w:sz w:val="24"/>
          <w:szCs w:val="24"/>
        </w:rPr>
      </w:pPr>
      <w:r w:rsidRPr="00F97B7A">
        <w:rPr>
          <w:rFonts w:ascii="宋体" w:eastAsia="宋体" w:hAnsi="宋体" w:cs="宋体" w:hint="eastAsia"/>
          <w:b/>
          <w:kern w:val="0"/>
          <w:sz w:val="24"/>
          <w:szCs w:val="24"/>
        </w:rPr>
        <w:t>2020届国家、上海市大学生创新创业训练计划优秀应届本科生免试攻读硕士学位研究生执行办法</w:t>
      </w:r>
    </w:p>
    <w:p w:rsidR="00F97B7A" w:rsidRPr="00F97B7A" w:rsidRDefault="00F97B7A" w:rsidP="00F97B7A">
      <w:pPr>
        <w:widowControl/>
        <w:spacing w:before="100" w:beforeAutospacing="1" w:after="100" w:afterAutospacing="1" w:line="360" w:lineRule="auto"/>
        <w:jc w:val="left"/>
        <w:rPr>
          <w:rFonts w:ascii="宋体" w:eastAsia="宋体" w:hAnsi="宋体" w:cs="宋体"/>
          <w:kern w:val="0"/>
          <w:sz w:val="24"/>
          <w:szCs w:val="24"/>
        </w:rPr>
      </w:pPr>
      <w:r w:rsidRPr="00F97B7A">
        <w:rPr>
          <w:rFonts w:ascii="宋体" w:eastAsia="宋体" w:hAnsi="宋体" w:cs="宋体" w:hint="eastAsia"/>
          <w:kern w:val="0"/>
          <w:sz w:val="24"/>
          <w:szCs w:val="24"/>
        </w:rPr>
        <w:t> </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经学校研究决定，对我校在国家、上海市大学生创新创业训练计划方面取得突出成绩的本科生，给予推荐免试攻读硕士学位研究生（</w:t>
      </w:r>
      <w:proofErr w:type="gramStart"/>
      <w:r w:rsidRPr="00F97B7A">
        <w:rPr>
          <w:rFonts w:ascii="宋体" w:eastAsia="宋体" w:hAnsi="宋体" w:cs="宋体" w:hint="eastAsia"/>
          <w:kern w:val="0"/>
          <w:sz w:val="24"/>
          <w:szCs w:val="24"/>
        </w:rPr>
        <w:t>该推免</w:t>
      </w:r>
      <w:proofErr w:type="gramEnd"/>
      <w:r w:rsidRPr="00F97B7A">
        <w:rPr>
          <w:rFonts w:ascii="宋体" w:eastAsia="宋体" w:hAnsi="宋体" w:cs="宋体" w:hint="eastAsia"/>
          <w:kern w:val="0"/>
          <w:sz w:val="24"/>
          <w:szCs w:val="24"/>
        </w:rPr>
        <w:t>名额不占学院（系）</w:t>
      </w:r>
      <w:proofErr w:type="gramStart"/>
      <w:r w:rsidRPr="00F97B7A">
        <w:rPr>
          <w:rFonts w:ascii="宋体" w:eastAsia="宋体" w:hAnsi="宋体" w:cs="宋体" w:hint="eastAsia"/>
          <w:kern w:val="0"/>
          <w:sz w:val="24"/>
          <w:szCs w:val="24"/>
        </w:rPr>
        <w:t>推免名额</w:t>
      </w:r>
      <w:proofErr w:type="gramEnd"/>
      <w:r w:rsidRPr="00F97B7A">
        <w:rPr>
          <w:rFonts w:ascii="宋体" w:eastAsia="宋体" w:hAnsi="宋体" w:cs="宋体" w:hint="eastAsia"/>
          <w:kern w:val="0"/>
          <w:sz w:val="24"/>
          <w:szCs w:val="24"/>
        </w:rPr>
        <w:t>）。具体工作如下：</w:t>
      </w:r>
    </w:p>
    <w:p w:rsidR="00F97B7A" w:rsidRPr="00F97B7A" w:rsidRDefault="00F97B7A" w:rsidP="00F97B7A">
      <w:pPr>
        <w:widowControl/>
        <w:spacing w:before="100" w:beforeAutospacing="1" w:after="100" w:afterAutospacing="1" w:line="360" w:lineRule="auto"/>
        <w:ind w:firstLineChars="200" w:firstLine="482"/>
        <w:jc w:val="left"/>
        <w:rPr>
          <w:rFonts w:ascii="宋体" w:eastAsia="宋体" w:hAnsi="宋体" w:cs="宋体"/>
          <w:kern w:val="0"/>
          <w:sz w:val="24"/>
          <w:szCs w:val="24"/>
        </w:rPr>
      </w:pPr>
      <w:r w:rsidRPr="00F97B7A">
        <w:rPr>
          <w:rFonts w:ascii="宋体" w:eastAsia="宋体" w:hAnsi="宋体" w:cs="宋体" w:hint="eastAsia"/>
          <w:b/>
          <w:kern w:val="0"/>
          <w:sz w:val="24"/>
          <w:szCs w:val="24"/>
        </w:rPr>
        <w:t>一、选拔目的</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为了推动我校拔尖创新人才培养，学校通过实施“</w:t>
      </w:r>
      <w:r w:rsidRPr="00F97B7A">
        <w:rPr>
          <w:rFonts w:ascii="宋体" w:eastAsia="宋体" w:hAnsi="宋体" w:cs="宋体" w:hint="eastAsia"/>
          <w:bCs/>
          <w:color w:val="000000"/>
          <w:kern w:val="0"/>
          <w:sz w:val="24"/>
          <w:szCs w:val="24"/>
        </w:rPr>
        <w:t>兴趣驱动、自主实验、重在过程、追求实效”</w:t>
      </w:r>
      <w:r w:rsidRPr="00F97B7A">
        <w:rPr>
          <w:rFonts w:ascii="宋体" w:eastAsia="宋体" w:hAnsi="宋体" w:cs="宋体" w:hint="eastAsia"/>
          <w:kern w:val="0"/>
          <w:sz w:val="24"/>
          <w:szCs w:val="24"/>
        </w:rPr>
        <w:t>为原则的大学生创新创业训练计划，使学生在本科阶段就得到从事科学研究过程的训练，提高学生发现问题、分析问题和解决问题的能力，培养学生的独立人格、创新意识、创新精神和创造能力。为更好的促进国家大学生创新创业训练计划和上海市创新创业训练计划的开展，特开展此项工作。</w:t>
      </w:r>
    </w:p>
    <w:p w:rsidR="00F97B7A" w:rsidRPr="00F97B7A" w:rsidRDefault="00F97B7A" w:rsidP="00F97B7A">
      <w:pPr>
        <w:widowControl/>
        <w:spacing w:before="100" w:beforeAutospacing="1" w:after="100" w:afterAutospacing="1" w:line="360" w:lineRule="auto"/>
        <w:ind w:firstLineChars="200" w:firstLine="482"/>
        <w:jc w:val="left"/>
        <w:rPr>
          <w:rFonts w:ascii="宋体" w:eastAsia="宋体" w:hAnsi="宋体" w:cs="宋体"/>
          <w:kern w:val="0"/>
          <w:sz w:val="24"/>
          <w:szCs w:val="24"/>
        </w:rPr>
      </w:pPr>
      <w:r w:rsidRPr="00F97B7A">
        <w:rPr>
          <w:rFonts w:ascii="宋体" w:eastAsia="宋体" w:hAnsi="宋体" w:cs="宋体" w:hint="eastAsia"/>
          <w:b/>
          <w:kern w:val="0"/>
          <w:sz w:val="24"/>
          <w:szCs w:val="24"/>
        </w:rPr>
        <w:t>二、适用对象</w:t>
      </w:r>
    </w:p>
    <w:p w:rsidR="00F97B7A" w:rsidRPr="00F97B7A" w:rsidRDefault="00F97B7A" w:rsidP="00F97B7A">
      <w:pPr>
        <w:widowControl/>
        <w:spacing w:before="100" w:beforeAutospacing="1" w:after="100" w:afterAutospacing="1" w:line="360" w:lineRule="auto"/>
        <w:jc w:val="left"/>
        <w:rPr>
          <w:rFonts w:ascii="宋体" w:eastAsia="宋体" w:hAnsi="宋体" w:cs="宋体"/>
          <w:kern w:val="0"/>
          <w:sz w:val="24"/>
          <w:szCs w:val="24"/>
        </w:rPr>
      </w:pPr>
      <w:r w:rsidRPr="00F97B7A">
        <w:rPr>
          <w:rFonts w:ascii="宋体" w:eastAsia="宋体" w:hAnsi="宋体" w:cs="宋体" w:hint="eastAsia"/>
          <w:kern w:val="0"/>
          <w:sz w:val="24"/>
          <w:szCs w:val="24"/>
        </w:rPr>
        <w:t>1．纳入国家普通本科招生计划录取的应届毕业生，并符合当年免试研究生资格条件；</w:t>
      </w:r>
    </w:p>
    <w:p w:rsidR="00F97B7A" w:rsidRPr="00F97B7A" w:rsidRDefault="00F97B7A" w:rsidP="00F97B7A">
      <w:pPr>
        <w:widowControl/>
        <w:spacing w:before="100" w:beforeAutospacing="1" w:after="100" w:afterAutospacing="1" w:line="360" w:lineRule="auto"/>
        <w:ind w:firstLine="420"/>
        <w:jc w:val="left"/>
        <w:rPr>
          <w:rFonts w:ascii="宋体" w:eastAsia="宋体" w:hAnsi="宋体" w:cs="宋体"/>
          <w:kern w:val="0"/>
          <w:sz w:val="24"/>
          <w:szCs w:val="24"/>
        </w:rPr>
      </w:pPr>
      <w:r w:rsidRPr="00F97B7A">
        <w:rPr>
          <w:rFonts w:ascii="宋体" w:eastAsia="宋体" w:hAnsi="宋体" w:cs="宋体" w:hint="eastAsia"/>
          <w:kern w:val="0"/>
          <w:sz w:val="24"/>
          <w:szCs w:val="24"/>
        </w:rPr>
        <w:t>2．国家、上海市大学生创新创业训练计划已结题项目的负责人或项目主要完成人。</w:t>
      </w:r>
    </w:p>
    <w:p w:rsidR="00F97B7A" w:rsidRPr="00F97B7A" w:rsidRDefault="00F97B7A" w:rsidP="00F97B7A">
      <w:pPr>
        <w:widowControl/>
        <w:spacing w:before="100" w:beforeAutospacing="1" w:after="100" w:afterAutospacing="1" w:line="360" w:lineRule="auto"/>
        <w:ind w:firstLineChars="200" w:firstLine="482"/>
        <w:jc w:val="left"/>
        <w:rPr>
          <w:rFonts w:ascii="宋体" w:eastAsia="宋体" w:hAnsi="宋体" w:cs="宋体"/>
          <w:kern w:val="0"/>
          <w:sz w:val="24"/>
          <w:szCs w:val="24"/>
        </w:rPr>
      </w:pPr>
      <w:r w:rsidRPr="00F97B7A">
        <w:rPr>
          <w:rFonts w:ascii="宋体" w:eastAsia="宋体" w:hAnsi="宋体" w:cs="宋体" w:hint="eastAsia"/>
          <w:b/>
          <w:kern w:val="0"/>
          <w:sz w:val="24"/>
          <w:szCs w:val="24"/>
        </w:rPr>
        <w:t>三、选拔条件</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1．国家、上海市创新创业训练计划项目已经按计划结题，有质量较高、学术规范的结题报告；</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2．该项目被学校推荐到或参加过全国大学生创新创业年会、上海市大学生创新创业活动论坛；</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lastRenderedPageBreak/>
        <w:t>3. 该项目获得过同济大学创新创业论坛一等奖；</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4．该项目参加过省部级以上的项目展示或公开大会学术交流；</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5．该项目在国内、国际期刊或国际会议上发表过论文，其中，中文核心期刊论文或被SCI、EI、ISTP检索的论文优先；</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 xml:space="preserve">6．工科类项目有相应的项目作品，并且参加过省（市）级以上的作品展示或比赛； </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7．项目参加过其他各类省部级及以上学科竞赛，并且获得一定的奖励；</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8．项目参加过由全国专业指导委员会组织的学术活动；</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9．项目获得国家发明专利；</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10.其他与上述级别相当的各类学术活动。</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说明：</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（1）选拔条件1为必备条件；</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（2）同时至少须满足其他选拔条件中的一项；</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（3）原则上每个项目只能有一位完成人提出申请（项目负责人或项目主要完成人）。</w:t>
      </w:r>
    </w:p>
    <w:p w:rsidR="00F97B7A" w:rsidRPr="00F97B7A" w:rsidRDefault="00F97B7A" w:rsidP="00F97B7A">
      <w:pPr>
        <w:widowControl/>
        <w:spacing w:before="100" w:beforeAutospacing="1" w:after="100" w:afterAutospacing="1" w:line="360" w:lineRule="auto"/>
        <w:ind w:firstLineChars="200" w:firstLine="482"/>
        <w:jc w:val="left"/>
        <w:rPr>
          <w:rFonts w:ascii="宋体" w:eastAsia="宋体" w:hAnsi="宋体" w:cs="宋体"/>
          <w:kern w:val="0"/>
          <w:sz w:val="24"/>
          <w:szCs w:val="24"/>
        </w:rPr>
      </w:pPr>
      <w:r w:rsidRPr="00F97B7A">
        <w:rPr>
          <w:rFonts w:ascii="宋体" w:eastAsia="宋体" w:hAnsi="宋体" w:cs="宋体" w:hint="eastAsia"/>
          <w:b/>
          <w:kern w:val="0"/>
          <w:sz w:val="24"/>
          <w:szCs w:val="24"/>
        </w:rPr>
        <w:t>四、实施办法</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1．2020届国家、上海市大学生创新创业训练计划优秀应届本科生免试攻读硕士学位研究生工作由</w:t>
      </w:r>
      <w:r w:rsidRPr="00F97B7A">
        <w:rPr>
          <w:rFonts w:ascii="宋体" w:eastAsia="宋体" w:hAnsi="宋体" w:cs="宋体" w:hint="eastAsia"/>
          <w:b/>
          <w:kern w:val="0"/>
          <w:sz w:val="24"/>
          <w:szCs w:val="24"/>
        </w:rPr>
        <w:t>同济大学本科生院、创新创业学院共同负责组织工作</w:t>
      </w:r>
      <w:r w:rsidRPr="00F97B7A">
        <w:rPr>
          <w:rFonts w:ascii="宋体" w:eastAsia="宋体" w:hAnsi="宋体" w:cs="宋体" w:hint="eastAsia"/>
          <w:kern w:val="0"/>
          <w:sz w:val="24"/>
          <w:szCs w:val="24"/>
        </w:rPr>
        <w:t>。</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2．创新创业学院通过大学生创新俱乐部接收各学院审核通过的学生申请材料。</w:t>
      </w:r>
      <w:r w:rsidRPr="00F97B7A">
        <w:rPr>
          <w:rFonts w:ascii="宋体" w:eastAsia="宋体" w:hAnsi="宋体" w:cs="宋体" w:hint="eastAsia"/>
          <w:b/>
          <w:kern w:val="0"/>
          <w:sz w:val="24"/>
          <w:szCs w:val="24"/>
        </w:rPr>
        <w:t>纸质材料2019年8月23日9:00-15:00。</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lastRenderedPageBreak/>
        <w:t>3．评选流程</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（1）全校符合条件的应届本科生均可申请；</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（2）学生向所在学院创新分俱乐部提出书面申请，由分俱乐部负责老师组织专家进行初评；</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（3）学生应预先了解拟申报学科专业的相关信息，并取得拟申报学科专业教师的书面推荐认可；</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（4）经分俱乐部初评后推荐优秀申请者至总俱乐部，</w:t>
      </w:r>
      <w:r w:rsidRPr="00F97B7A">
        <w:rPr>
          <w:rFonts w:ascii="宋体" w:eastAsia="宋体" w:hAnsi="宋体" w:cs="宋体" w:hint="eastAsia"/>
          <w:b/>
          <w:kern w:val="0"/>
          <w:sz w:val="24"/>
          <w:szCs w:val="24"/>
        </w:rPr>
        <w:t>提交学院推荐汇总表（见附件3）和申请人材料，</w:t>
      </w:r>
      <w:r w:rsidRPr="00F97B7A">
        <w:rPr>
          <w:rFonts w:ascii="宋体" w:eastAsia="宋体" w:hAnsi="宋体" w:cs="宋体" w:hint="eastAsia"/>
          <w:kern w:val="0"/>
          <w:sz w:val="24"/>
          <w:szCs w:val="24"/>
        </w:rPr>
        <w:t>学院</w:t>
      </w:r>
      <w:proofErr w:type="gramStart"/>
      <w:r w:rsidRPr="00F97B7A">
        <w:rPr>
          <w:rFonts w:ascii="宋体" w:eastAsia="宋体" w:hAnsi="宋体" w:cs="宋体" w:hint="eastAsia"/>
          <w:kern w:val="0"/>
          <w:sz w:val="24"/>
          <w:szCs w:val="24"/>
        </w:rPr>
        <w:t>汇总表需学院</w:t>
      </w:r>
      <w:proofErr w:type="gramEnd"/>
      <w:r w:rsidRPr="00F97B7A">
        <w:rPr>
          <w:rFonts w:ascii="宋体" w:eastAsia="宋体" w:hAnsi="宋体" w:cs="宋体" w:hint="eastAsia"/>
          <w:kern w:val="0"/>
          <w:sz w:val="24"/>
          <w:szCs w:val="24"/>
        </w:rPr>
        <w:t>负责</w:t>
      </w:r>
      <w:proofErr w:type="gramStart"/>
      <w:r w:rsidRPr="00F97B7A">
        <w:rPr>
          <w:rFonts w:ascii="宋体" w:eastAsia="宋体" w:hAnsi="宋体" w:cs="宋体" w:hint="eastAsia"/>
          <w:kern w:val="0"/>
          <w:sz w:val="24"/>
          <w:szCs w:val="24"/>
        </w:rPr>
        <w:t>研究生推免工作</w:t>
      </w:r>
      <w:proofErr w:type="gramEnd"/>
      <w:r w:rsidRPr="00F97B7A">
        <w:rPr>
          <w:rFonts w:ascii="宋体" w:eastAsia="宋体" w:hAnsi="宋体" w:cs="宋体" w:hint="eastAsia"/>
          <w:kern w:val="0"/>
          <w:sz w:val="24"/>
          <w:szCs w:val="24"/>
        </w:rPr>
        <w:t>的副院长签字，由总俱乐部进行资料汇总。</w:t>
      </w:r>
      <w:proofErr w:type="gramStart"/>
      <w:r w:rsidRPr="00F97B7A">
        <w:rPr>
          <w:rFonts w:ascii="宋体" w:eastAsia="宋体" w:hAnsi="宋体" w:cs="宋体" w:hint="eastAsia"/>
          <w:kern w:val="0"/>
          <w:sz w:val="24"/>
          <w:szCs w:val="24"/>
        </w:rPr>
        <w:t>经创新</w:t>
      </w:r>
      <w:proofErr w:type="gramEnd"/>
      <w:r w:rsidRPr="00F97B7A">
        <w:rPr>
          <w:rFonts w:ascii="宋体" w:eastAsia="宋体" w:hAnsi="宋体" w:cs="宋体" w:hint="eastAsia"/>
          <w:kern w:val="0"/>
          <w:sz w:val="24"/>
          <w:szCs w:val="24"/>
        </w:rPr>
        <w:t>创业学院审核通过后，方可获得面试资格；全国大学生创新创业年会或上海市大学生创新创业论坛十佳项目主要完成人（每个项目限1人）可自动获得面试资格；</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（5）创新创业学院推荐评审专家，经本科生院审核通过，组织专家评审，产生获得保</w:t>
      </w:r>
      <w:proofErr w:type="gramStart"/>
      <w:r w:rsidRPr="00F97B7A">
        <w:rPr>
          <w:rFonts w:ascii="宋体" w:eastAsia="宋体" w:hAnsi="宋体" w:cs="宋体" w:hint="eastAsia"/>
          <w:kern w:val="0"/>
          <w:sz w:val="24"/>
          <w:szCs w:val="24"/>
        </w:rPr>
        <w:t>研</w:t>
      </w:r>
      <w:proofErr w:type="gramEnd"/>
      <w:r w:rsidRPr="00F97B7A">
        <w:rPr>
          <w:rFonts w:ascii="宋体" w:eastAsia="宋体" w:hAnsi="宋体" w:cs="宋体" w:hint="eastAsia"/>
          <w:kern w:val="0"/>
          <w:sz w:val="24"/>
          <w:szCs w:val="24"/>
        </w:rPr>
        <w:t xml:space="preserve">资格候选学生名单； </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（6）获得保</w:t>
      </w:r>
      <w:proofErr w:type="gramStart"/>
      <w:r w:rsidRPr="00F97B7A">
        <w:rPr>
          <w:rFonts w:ascii="宋体" w:eastAsia="宋体" w:hAnsi="宋体" w:cs="宋体" w:hint="eastAsia"/>
          <w:kern w:val="0"/>
          <w:sz w:val="24"/>
          <w:szCs w:val="24"/>
        </w:rPr>
        <w:t>研</w:t>
      </w:r>
      <w:proofErr w:type="gramEnd"/>
      <w:r w:rsidRPr="00F97B7A">
        <w:rPr>
          <w:rFonts w:ascii="宋体" w:eastAsia="宋体" w:hAnsi="宋体" w:cs="宋体" w:hint="eastAsia"/>
          <w:kern w:val="0"/>
          <w:sz w:val="24"/>
          <w:szCs w:val="24"/>
        </w:rPr>
        <w:t>资格候选学生名单由</w:t>
      </w:r>
      <w:r w:rsidRPr="00F97B7A">
        <w:rPr>
          <w:rFonts w:ascii="宋体" w:eastAsia="宋体" w:hAnsi="宋体" w:cs="宋体" w:hint="eastAsia"/>
          <w:b/>
          <w:kern w:val="0"/>
          <w:sz w:val="24"/>
          <w:szCs w:val="24"/>
        </w:rPr>
        <w:t>本科生院在</w:t>
      </w:r>
      <w:r w:rsidRPr="00F97B7A">
        <w:rPr>
          <w:rFonts w:ascii="宋体" w:eastAsia="宋体" w:hAnsi="宋体" w:cs="宋体" w:hint="eastAsia"/>
          <w:kern w:val="0"/>
          <w:sz w:val="24"/>
          <w:szCs w:val="24"/>
        </w:rPr>
        <w:t>网上公示；</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（7）获得保</w:t>
      </w:r>
      <w:proofErr w:type="gramStart"/>
      <w:r w:rsidRPr="00F97B7A">
        <w:rPr>
          <w:rFonts w:ascii="宋体" w:eastAsia="宋体" w:hAnsi="宋体" w:cs="宋体" w:hint="eastAsia"/>
          <w:kern w:val="0"/>
          <w:sz w:val="24"/>
          <w:szCs w:val="24"/>
        </w:rPr>
        <w:t>研</w:t>
      </w:r>
      <w:proofErr w:type="gramEnd"/>
      <w:r w:rsidRPr="00F97B7A">
        <w:rPr>
          <w:rFonts w:ascii="宋体" w:eastAsia="宋体" w:hAnsi="宋体" w:cs="宋体" w:hint="eastAsia"/>
          <w:kern w:val="0"/>
          <w:sz w:val="24"/>
          <w:szCs w:val="24"/>
        </w:rPr>
        <w:t>资格候选的学生，通过公示后，参加学院组织的专业面试；</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（8）拟录取名单由本科生院审核后上报学校推免生遴选工作领导小组审定。</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4．申请人所需提交材料</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（1）</w:t>
      </w:r>
      <w:r w:rsidRPr="00F97B7A">
        <w:rPr>
          <w:rFonts w:ascii="宋体" w:eastAsia="宋体" w:hAnsi="宋体" w:cs="宋体" w:hint="eastAsia"/>
          <w:b/>
          <w:kern w:val="0"/>
          <w:sz w:val="24"/>
          <w:szCs w:val="24"/>
        </w:rPr>
        <w:t>国家、上海大学生创新创业训练计划推荐免试攻读硕士学位研究生申请表（见附件1）</w:t>
      </w:r>
      <w:r w:rsidRPr="00F97B7A">
        <w:rPr>
          <w:rFonts w:ascii="宋体" w:eastAsia="宋体" w:hAnsi="宋体" w:cs="宋体" w:hint="eastAsia"/>
          <w:kern w:val="0"/>
          <w:sz w:val="24"/>
          <w:szCs w:val="24"/>
        </w:rPr>
        <w:t>，同时提交书面与电子版表格，</w:t>
      </w:r>
      <w:r w:rsidRPr="00F97B7A">
        <w:rPr>
          <w:rFonts w:ascii="宋体" w:eastAsia="宋体" w:hAnsi="宋体" w:cs="宋体" w:hint="eastAsia"/>
          <w:b/>
          <w:kern w:val="0"/>
          <w:sz w:val="24"/>
          <w:szCs w:val="24"/>
        </w:rPr>
        <w:t>电子版请发送到邮箱13043@tongji.edu.cn（电子版提交时间为8月23日15：00之前）；</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（2）学生成绩单；</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lastRenderedPageBreak/>
        <w:t xml:space="preserve">（3）学生提交一份体现“兴趣驱动、自主实验、重在过程、追求实效”的十六字方针的项目小结（2000字）； </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（4）项目相关各类获奖证明、证书、材料等；</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（5）</w:t>
      </w:r>
      <w:r w:rsidRPr="00F97B7A">
        <w:rPr>
          <w:rFonts w:ascii="宋体" w:eastAsia="宋体" w:hAnsi="宋体" w:cs="宋体" w:hint="eastAsia"/>
          <w:b/>
          <w:kern w:val="0"/>
          <w:sz w:val="24"/>
          <w:szCs w:val="24"/>
        </w:rPr>
        <w:t>项目指导教师推荐书、接收研究生导师确认函（见附件2）</w:t>
      </w:r>
      <w:r w:rsidRPr="00F97B7A">
        <w:rPr>
          <w:rFonts w:ascii="宋体" w:eastAsia="宋体" w:hAnsi="宋体" w:cs="宋体" w:hint="eastAsia"/>
          <w:kern w:val="0"/>
          <w:sz w:val="24"/>
          <w:szCs w:val="24"/>
        </w:rPr>
        <w:t>；</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（6）项目结题报告。</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5．材料上交及联系方式</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提交方式：接收以各学院为单位提交的通过审核的学生申请材料、学院推荐汇总表；</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提交地点：四平路校区瑞安楼805B</w:t>
      </w:r>
      <w:proofErr w:type="gramStart"/>
      <w:r w:rsidRPr="00F97B7A">
        <w:rPr>
          <w:rFonts w:ascii="宋体" w:eastAsia="宋体" w:hAnsi="宋体" w:cs="宋体" w:hint="eastAsia"/>
          <w:kern w:val="0"/>
          <w:sz w:val="24"/>
          <w:szCs w:val="24"/>
        </w:rPr>
        <w:t>室创新</w:t>
      </w:r>
      <w:proofErr w:type="gramEnd"/>
      <w:r w:rsidRPr="00F97B7A">
        <w:rPr>
          <w:rFonts w:ascii="宋体" w:eastAsia="宋体" w:hAnsi="宋体" w:cs="宋体" w:hint="eastAsia"/>
          <w:kern w:val="0"/>
          <w:sz w:val="24"/>
          <w:szCs w:val="24"/>
        </w:rPr>
        <w:t>创业学院；</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提交时间：</w:t>
      </w:r>
      <w:r w:rsidRPr="00F97B7A">
        <w:rPr>
          <w:rFonts w:ascii="宋体" w:eastAsia="宋体" w:hAnsi="宋体" w:cs="宋体" w:hint="eastAsia"/>
          <w:b/>
          <w:kern w:val="0"/>
          <w:sz w:val="24"/>
          <w:szCs w:val="24"/>
        </w:rPr>
        <w:t>纸质材料2019年8月23日9:00-15:00。</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联系人：创新创业学院沈老师</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联系电话：65981120</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6.具体面试时间后续通知。</w:t>
      </w:r>
    </w:p>
    <w:p w:rsidR="00F97B7A" w:rsidRPr="00F97B7A" w:rsidRDefault="00F97B7A" w:rsidP="00F97B7A">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97B7A">
        <w:rPr>
          <w:rFonts w:ascii="宋体" w:eastAsia="宋体" w:hAnsi="宋体" w:cs="宋体" w:hint="eastAsia"/>
          <w:kern w:val="0"/>
          <w:sz w:val="24"/>
          <w:szCs w:val="24"/>
        </w:rPr>
        <w:t> </w:t>
      </w:r>
    </w:p>
    <w:p w:rsidR="00F97B7A" w:rsidRPr="00F97B7A" w:rsidRDefault="00F97B7A" w:rsidP="00F97B7A">
      <w:pPr>
        <w:widowControl/>
        <w:spacing w:before="100" w:beforeAutospacing="1" w:after="100" w:afterAutospacing="1" w:line="360" w:lineRule="auto"/>
        <w:ind w:firstLineChars="2000" w:firstLine="4800"/>
        <w:jc w:val="left"/>
        <w:rPr>
          <w:rFonts w:ascii="宋体" w:eastAsia="宋体" w:hAnsi="宋体" w:cs="宋体"/>
          <w:kern w:val="0"/>
          <w:sz w:val="24"/>
          <w:szCs w:val="24"/>
        </w:rPr>
      </w:pPr>
      <w:r w:rsidRPr="00F97B7A">
        <w:rPr>
          <w:rFonts w:ascii="宋体" w:eastAsia="宋体" w:hAnsi="宋体" w:cs="宋体" w:hint="eastAsia"/>
          <w:kern w:val="0"/>
          <w:sz w:val="24"/>
          <w:szCs w:val="24"/>
        </w:rPr>
        <w:t>同济大学本科生院</w:t>
      </w:r>
    </w:p>
    <w:p w:rsidR="00F97B7A" w:rsidRPr="00F97B7A" w:rsidRDefault="00F97B7A" w:rsidP="00F97B7A">
      <w:pPr>
        <w:widowControl/>
        <w:spacing w:before="100" w:beforeAutospacing="1" w:after="100" w:afterAutospacing="1" w:line="360" w:lineRule="auto"/>
        <w:ind w:firstLineChars="1900" w:firstLine="4560"/>
        <w:jc w:val="left"/>
        <w:rPr>
          <w:rFonts w:ascii="宋体" w:eastAsia="宋体" w:hAnsi="宋体" w:cs="宋体"/>
          <w:kern w:val="0"/>
          <w:sz w:val="24"/>
          <w:szCs w:val="24"/>
        </w:rPr>
      </w:pPr>
      <w:r w:rsidRPr="00F97B7A">
        <w:rPr>
          <w:rFonts w:ascii="宋体" w:eastAsia="宋体" w:hAnsi="宋体" w:cs="宋体" w:hint="eastAsia"/>
          <w:kern w:val="0"/>
          <w:sz w:val="24"/>
          <w:szCs w:val="24"/>
        </w:rPr>
        <w:t>同济大学创新创业学院</w:t>
      </w:r>
    </w:p>
    <w:p w:rsidR="00F97B7A" w:rsidRDefault="00F97B7A" w:rsidP="00F97B7A">
      <w:pPr>
        <w:widowControl/>
        <w:spacing w:before="100" w:beforeAutospacing="1" w:after="100" w:afterAutospacing="1" w:line="360" w:lineRule="auto"/>
        <w:ind w:firstLineChars="2000" w:firstLine="4800"/>
        <w:jc w:val="left"/>
        <w:rPr>
          <w:rFonts w:ascii="宋体" w:eastAsia="宋体" w:hAnsi="宋体" w:cs="宋体"/>
          <w:kern w:val="0"/>
          <w:sz w:val="24"/>
          <w:szCs w:val="24"/>
        </w:rPr>
      </w:pPr>
      <w:r w:rsidRPr="00F97B7A">
        <w:rPr>
          <w:rFonts w:ascii="宋体" w:eastAsia="宋体" w:hAnsi="宋体" w:cs="宋体" w:hint="eastAsia"/>
          <w:kern w:val="0"/>
          <w:sz w:val="24"/>
          <w:szCs w:val="24"/>
        </w:rPr>
        <w:t>2019年6月19日</w:t>
      </w:r>
    </w:p>
    <w:p w:rsidR="00B846F0" w:rsidRDefault="00B846F0" w:rsidP="00F97B7A">
      <w:pPr>
        <w:widowControl/>
        <w:spacing w:before="100" w:beforeAutospacing="1" w:after="100" w:afterAutospacing="1" w:line="360" w:lineRule="auto"/>
        <w:ind w:firstLineChars="2000" w:firstLine="4800"/>
        <w:jc w:val="left"/>
        <w:rPr>
          <w:rFonts w:ascii="宋体" w:eastAsia="宋体" w:hAnsi="宋体" w:cs="宋体" w:hint="eastAsia"/>
          <w:kern w:val="0"/>
          <w:sz w:val="24"/>
          <w:szCs w:val="24"/>
        </w:rPr>
      </w:pPr>
      <w:bookmarkStart w:id="0" w:name="_GoBack"/>
      <w:bookmarkEnd w:id="0"/>
    </w:p>
    <w:p w:rsidR="00B846F0" w:rsidRPr="00F97B7A" w:rsidRDefault="00B846F0" w:rsidP="00B846F0">
      <w:pPr>
        <w:widowControl/>
        <w:spacing w:before="100" w:beforeAutospacing="1" w:after="100" w:afterAutospacing="1" w:line="360" w:lineRule="auto"/>
        <w:jc w:val="left"/>
        <w:rPr>
          <w:rFonts w:ascii="宋体" w:eastAsia="宋体" w:hAnsi="宋体" w:cs="宋体" w:hint="eastAsia"/>
          <w:kern w:val="0"/>
          <w:sz w:val="24"/>
          <w:szCs w:val="24"/>
        </w:rPr>
      </w:pPr>
      <w:r>
        <w:rPr>
          <w:rFonts w:ascii="宋体" w:eastAsia="宋体" w:hAnsi="宋体" w:cs="宋体" w:hint="eastAsia"/>
          <w:kern w:val="0"/>
          <w:sz w:val="24"/>
          <w:szCs w:val="24"/>
        </w:rPr>
        <w:t>附件材料请从4</w:t>
      </w:r>
      <w:r>
        <w:rPr>
          <w:rFonts w:ascii="宋体" w:eastAsia="宋体" w:hAnsi="宋体" w:cs="宋体"/>
          <w:kern w:val="0"/>
          <w:sz w:val="24"/>
          <w:szCs w:val="24"/>
        </w:rPr>
        <w:t>m3</w:t>
      </w:r>
      <w:r>
        <w:rPr>
          <w:rFonts w:ascii="宋体" w:eastAsia="宋体" w:hAnsi="宋体" w:cs="宋体" w:hint="eastAsia"/>
          <w:kern w:val="0"/>
          <w:sz w:val="24"/>
          <w:szCs w:val="24"/>
        </w:rPr>
        <w:t>本</w:t>
      </w:r>
      <w:proofErr w:type="gramStart"/>
      <w:r>
        <w:rPr>
          <w:rFonts w:ascii="宋体" w:eastAsia="宋体" w:hAnsi="宋体" w:cs="宋体" w:hint="eastAsia"/>
          <w:kern w:val="0"/>
          <w:sz w:val="24"/>
          <w:szCs w:val="24"/>
        </w:rPr>
        <w:t>研</w:t>
      </w:r>
      <w:proofErr w:type="gramEnd"/>
      <w:r>
        <w:rPr>
          <w:rFonts w:ascii="宋体" w:eastAsia="宋体" w:hAnsi="宋体" w:cs="宋体" w:hint="eastAsia"/>
          <w:kern w:val="0"/>
          <w:sz w:val="24"/>
          <w:szCs w:val="24"/>
        </w:rPr>
        <w:t>一体化教务系统网站下载：</w:t>
      </w:r>
    </w:p>
    <w:p w:rsidR="000714EF" w:rsidRDefault="00B846F0">
      <w:r w:rsidRPr="00B846F0">
        <w:t>http://4m3.tongji.edu.cn/eams/noticeDocument!info.action?ifMain=1&amp;notice.id=7747</w:t>
      </w:r>
    </w:p>
    <w:sectPr w:rsidR="00071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7A"/>
    <w:rsid w:val="000714EF"/>
    <w:rsid w:val="00B846F0"/>
    <w:rsid w:val="00E84F5D"/>
    <w:rsid w:val="00F97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5F92"/>
  <w15:chartTrackingRefBased/>
  <w15:docId w15:val="{BF774959-1D8F-448C-95DD-E1FCE0E2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F97B7A"/>
    <w:pPr>
      <w:widowControl/>
      <w:spacing w:before="100" w:beforeAutospacing="1" w:after="100" w:afterAutospacing="1"/>
      <w:jc w:val="left"/>
    </w:pPr>
    <w:rPr>
      <w:rFonts w:ascii="宋体" w:eastAsia="宋体" w:hAnsi="宋体" w:cs="宋体"/>
      <w:kern w:val="0"/>
      <w:sz w:val="24"/>
      <w:szCs w:val="24"/>
    </w:rPr>
  </w:style>
  <w:style w:type="paragraph" w:styleId="a3">
    <w:name w:val="Date"/>
    <w:basedOn w:val="a"/>
    <w:next w:val="a"/>
    <w:link w:val="a4"/>
    <w:uiPriority w:val="99"/>
    <w:semiHidden/>
    <w:unhideWhenUsed/>
    <w:rsid w:val="00B846F0"/>
    <w:pPr>
      <w:ind w:leftChars="2500" w:left="100"/>
    </w:pPr>
  </w:style>
  <w:style w:type="character" w:customStyle="1" w:styleId="a4">
    <w:name w:val="日期 字符"/>
    <w:basedOn w:val="a0"/>
    <w:link w:val="a3"/>
    <w:uiPriority w:val="99"/>
    <w:semiHidden/>
    <w:rsid w:val="00B84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283</Words>
  <Characters>1617</Characters>
  <Application>Microsoft Office Word</Application>
  <DocSecurity>0</DocSecurity>
  <Lines>13</Lines>
  <Paragraphs>3</Paragraphs>
  <ScaleCrop>false</ScaleCrop>
  <Company>P R C</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2019-07-10T09:51:00Z</dcterms:created>
  <dcterms:modified xsi:type="dcterms:W3CDTF">2019-07-10T09:54:00Z</dcterms:modified>
</cp:coreProperties>
</file>