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C3B" w:rsidRDefault="006D2074" w:rsidP="003C4C3B">
      <w:pPr>
        <w:pStyle w:val="a4"/>
        <w:spacing w:before="0" w:afterLines="50" w:after="120"/>
        <w:ind w:left="0" w:right="0" w:firstLine="0"/>
        <w:jc w:val="center"/>
        <w:rPr>
          <w:spacing w:val="-4"/>
        </w:rPr>
      </w:pPr>
      <w:r w:rsidRPr="003C4C3B">
        <w:rPr>
          <w:rFonts w:hint="eastAsia"/>
          <w:spacing w:val="-3"/>
        </w:rPr>
        <w:t xml:space="preserve">同济大学 </w:t>
      </w:r>
      <w:r w:rsidRPr="003C4C3B">
        <w:rPr>
          <w:rFonts w:hint="eastAsia"/>
        </w:rPr>
        <w:t>2022-2023</w:t>
      </w:r>
      <w:r w:rsidRPr="003C4C3B">
        <w:rPr>
          <w:rFonts w:hint="eastAsia"/>
          <w:spacing w:val="-4"/>
        </w:rPr>
        <w:t xml:space="preserve"> 学年第</w:t>
      </w:r>
      <w:r w:rsidR="003C4C3B">
        <w:rPr>
          <w:rFonts w:hint="eastAsia"/>
          <w:spacing w:val="-4"/>
        </w:rPr>
        <w:t>二</w:t>
      </w:r>
      <w:r w:rsidRPr="003C4C3B">
        <w:rPr>
          <w:rFonts w:hint="eastAsia"/>
          <w:spacing w:val="-4"/>
        </w:rPr>
        <w:t>学期</w:t>
      </w:r>
    </w:p>
    <w:p w:rsidR="00B95437" w:rsidRPr="003C4C3B" w:rsidRDefault="006D2074" w:rsidP="003C4C3B">
      <w:pPr>
        <w:pStyle w:val="a4"/>
        <w:spacing w:before="0" w:afterLines="50" w:after="120"/>
        <w:ind w:left="0" w:right="0" w:firstLine="0"/>
        <w:jc w:val="center"/>
      </w:pPr>
      <w:r w:rsidRPr="003C4C3B">
        <w:rPr>
          <w:rFonts w:hint="eastAsia"/>
          <w:spacing w:val="-2"/>
        </w:rPr>
        <w:t>学生班级建设活动指导意见</w:t>
      </w:r>
    </w:p>
    <w:p w:rsidR="00B95437" w:rsidRPr="003C4C3B" w:rsidRDefault="006D2074" w:rsidP="003C4C3B">
      <w:pPr>
        <w:pStyle w:val="a3"/>
        <w:spacing w:before="0" w:afterLines="50" w:after="120" w:line="360" w:lineRule="auto"/>
        <w:ind w:left="0"/>
        <w:jc w:val="both"/>
        <w:rPr>
          <w:sz w:val="32"/>
          <w:szCs w:val="32"/>
        </w:rPr>
      </w:pPr>
      <w:r w:rsidRPr="003C4C3B">
        <w:rPr>
          <w:rFonts w:hint="eastAsia"/>
          <w:spacing w:val="-3"/>
          <w:sz w:val="32"/>
          <w:szCs w:val="32"/>
        </w:rPr>
        <w:t>各学院：</w:t>
      </w:r>
    </w:p>
    <w:p w:rsidR="00B95437" w:rsidRPr="003C4C3B" w:rsidRDefault="006D2074" w:rsidP="003C4C3B">
      <w:pPr>
        <w:pStyle w:val="a3"/>
        <w:spacing w:before="0" w:afterLines="50" w:after="120" w:line="360" w:lineRule="auto"/>
        <w:ind w:left="0" w:firstLineChars="200" w:firstLine="632"/>
        <w:jc w:val="both"/>
        <w:rPr>
          <w:sz w:val="32"/>
          <w:szCs w:val="32"/>
        </w:rPr>
      </w:pPr>
      <w:r w:rsidRPr="003C4C3B">
        <w:rPr>
          <w:rFonts w:hint="eastAsia"/>
          <w:spacing w:val="-4"/>
          <w:sz w:val="32"/>
          <w:szCs w:val="32"/>
        </w:rPr>
        <w:t xml:space="preserve">为进一步加强学生班级建设，增强班级凝聚力，充分发挥班级在学生“德智体美劳”全面发展与优良学风养成、人才培养等方面的载体作用，营造新时代同济文化，制定《同济大学 </w:t>
      </w:r>
      <w:r w:rsidRPr="003C4C3B">
        <w:rPr>
          <w:rFonts w:hint="eastAsia"/>
          <w:spacing w:val="-2"/>
          <w:sz w:val="32"/>
          <w:szCs w:val="32"/>
        </w:rPr>
        <w:t>2022-</w:t>
      </w:r>
      <w:r w:rsidRPr="003C4C3B">
        <w:rPr>
          <w:rFonts w:hint="eastAsia"/>
          <w:sz w:val="32"/>
          <w:szCs w:val="32"/>
        </w:rPr>
        <w:t>2023</w:t>
      </w:r>
      <w:r w:rsidRPr="003C4C3B">
        <w:rPr>
          <w:rFonts w:hint="eastAsia"/>
          <w:spacing w:val="-8"/>
          <w:sz w:val="32"/>
          <w:szCs w:val="32"/>
        </w:rPr>
        <w:t xml:space="preserve"> 学年第</w:t>
      </w:r>
      <w:r w:rsidR="003C4C3B" w:rsidRPr="003C4C3B">
        <w:rPr>
          <w:rFonts w:hint="eastAsia"/>
          <w:spacing w:val="-8"/>
          <w:sz w:val="32"/>
          <w:szCs w:val="32"/>
        </w:rPr>
        <w:t>二</w:t>
      </w:r>
      <w:r w:rsidRPr="003C4C3B">
        <w:rPr>
          <w:rFonts w:hint="eastAsia"/>
          <w:spacing w:val="-8"/>
          <w:sz w:val="32"/>
          <w:szCs w:val="32"/>
        </w:rPr>
        <w:t>学期学生班级建设活动指导意见》。现予以印发，</w:t>
      </w:r>
      <w:r w:rsidRPr="003C4C3B">
        <w:rPr>
          <w:rFonts w:hint="eastAsia"/>
          <w:spacing w:val="-2"/>
          <w:sz w:val="32"/>
          <w:szCs w:val="32"/>
        </w:rPr>
        <w:t>请结合实际，认真贯彻执行。</w:t>
      </w:r>
    </w:p>
    <w:p w:rsidR="00B95437" w:rsidRPr="003C4C3B" w:rsidRDefault="006D2074" w:rsidP="003C4C3B">
      <w:pPr>
        <w:pStyle w:val="a3"/>
        <w:spacing w:before="0" w:afterLines="50" w:after="120" w:line="360" w:lineRule="auto"/>
        <w:ind w:left="0" w:firstLineChars="200" w:firstLine="626"/>
        <w:jc w:val="both"/>
        <w:rPr>
          <w:sz w:val="32"/>
          <w:szCs w:val="32"/>
        </w:rPr>
      </w:pPr>
      <w:r w:rsidRPr="003C4C3B">
        <w:rPr>
          <w:rFonts w:hint="eastAsia"/>
          <w:spacing w:val="-7"/>
          <w:sz w:val="32"/>
          <w:szCs w:val="32"/>
        </w:rPr>
        <w:t>第一条 本意见适用于在校学生线下开展的班级活动。</w:t>
      </w:r>
    </w:p>
    <w:p w:rsidR="00B95437" w:rsidRPr="003C4C3B" w:rsidRDefault="006D2074" w:rsidP="003C4C3B">
      <w:pPr>
        <w:pStyle w:val="a3"/>
        <w:spacing w:before="0" w:afterLines="50" w:after="120" w:line="360" w:lineRule="auto"/>
        <w:ind w:left="0" w:firstLineChars="200" w:firstLine="636"/>
        <w:jc w:val="both"/>
        <w:rPr>
          <w:sz w:val="32"/>
          <w:szCs w:val="32"/>
        </w:rPr>
      </w:pPr>
      <w:r w:rsidRPr="003C4C3B">
        <w:rPr>
          <w:rFonts w:hint="eastAsia"/>
          <w:spacing w:val="-2"/>
          <w:sz w:val="32"/>
          <w:szCs w:val="32"/>
        </w:rPr>
        <w:t>第二条 基本要求</w:t>
      </w:r>
    </w:p>
    <w:p w:rsidR="00B95437" w:rsidRPr="003C4C3B" w:rsidRDefault="006D2074" w:rsidP="003C4C3B">
      <w:pPr>
        <w:pStyle w:val="a3"/>
        <w:spacing w:before="0" w:afterLines="50" w:after="120" w:line="360" w:lineRule="auto"/>
        <w:ind w:left="0" w:firstLineChars="200" w:firstLine="640"/>
        <w:jc w:val="both"/>
        <w:rPr>
          <w:sz w:val="32"/>
          <w:szCs w:val="32"/>
        </w:rPr>
      </w:pPr>
      <w:r w:rsidRPr="003C4C3B">
        <w:rPr>
          <w:rFonts w:hint="eastAsia"/>
          <w:sz w:val="32"/>
          <w:szCs w:val="32"/>
        </w:rPr>
        <w:t>（一）</w:t>
      </w:r>
      <w:r w:rsidRPr="003C4C3B">
        <w:rPr>
          <w:rFonts w:hint="eastAsia"/>
          <w:spacing w:val="-1"/>
          <w:sz w:val="32"/>
          <w:szCs w:val="32"/>
        </w:rPr>
        <w:t>以学生班级为基本单位或由多个班级联合开展活动；</w:t>
      </w:r>
    </w:p>
    <w:p w:rsidR="00B95437" w:rsidRPr="003C4C3B" w:rsidRDefault="006D2074" w:rsidP="003C4C3B">
      <w:pPr>
        <w:pStyle w:val="a3"/>
        <w:spacing w:before="0" w:afterLines="50" w:after="120" w:line="360" w:lineRule="auto"/>
        <w:ind w:left="0" w:firstLineChars="200" w:firstLine="636"/>
        <w:jc w:val="both"/>
        <w:rPr>
          <w:sz w:val="32"/>
          <w:szCs w:val="32"/>
        </w:rPr>
      </w:pPr>
      <w:r w:rsidRPr="003C4C3B">
        <w:rPr>
          <w:rFonts w:hint="eastAsia"/>
          <w:spacing w:val="-2"/>
          <w:sz w:val="32"/>
          <w:szCs w:val="32"/>
        </w:rPr>
        <w:t>（二</w:t>
      </w:r>
      <w:r w:rsidRPr="003C4C3B">
        <w:rPr>
          <w:rFonts w:hint="eastAsia"/>
          <w:spacing w:val="-123"/>
          <w:sz w:val="32"/>
          <w:szCs w:val="32"/>
        </w:rPr>
        <w:t>）</w:t>
      </w:r>
      <w:r w:rsidRPr="003C4C3B">
        <w:rPr>
          <w:rFonts w:hint="eastAsia"/>
          <w:spacing w:val="-12"/>
          <w:sz w:val="32"/>
          <w:szCs w:val="32"/>
        </w:rPr>
        <w:t>结合时代背景和当前形势，弘扬社会主义核心价值观，</w:t>
      </w:r>
      <w:r w:rsidR="00BD6AF5">
        <w:rPr>
          <w:rFonts w:hint="eastAsia"/>
          <w:spacing w:val="-2"/>
          <w:sz w:val="32"/>
          <w:szCs w:val="32"/>
        </w:rPr>
        <w:t>促进“德智体美劳”全面发展与优良学风养成；</w:t>
      </w:r>
    </w:p>
    <w:p w:rsidR="00B95437" w:rsidRPr="003C4C3B" w:rsidRDefault="006D2074" w:rsidP="003C4C3B">
      <w:pPr>
        <w:pStyle w:val="a3"/>
        <w:spacing w:before="0" w:afterLines="50" w:after="120" w:line="360" w:lineRule="auto"/>
        <w:ind w:left="0" w:firstLineChars="200" w:firstLine="636"/>
        <w:jc w:val="both"/>
        <w:rPr>
          <w:sz w:val="32"/>
          <w:szCs w:val="32"/>
        </w:rPr>
      </w:pPr>
      <w:r w:rsidRPr="003C4C3B">
        <w:rPr>
          <w:rFonts w:hint="eastAsia"/>
          <w:spacing w:val="-2"/>
          <w:sz w:val="32"/>
          <w:szCs w:val="32"/>
        </w:rPr>
        <w:t>（三）活动主</w:t>
      </w:r>
      <w:r w:rsidR="00BD6AF5">
        <w:rPr>
          <w:rFonts w:hint="eastAsia"/>
          <w:spacing w:val="-2"/>
          <w:sz w:val="32"/>
          <w:szCs w:val="32"/>
        </w:rPr>
        <w:t>题新颖、内容丰富、形式生动，与学生学习、生活及专业特点紧密结合；</w:t>
      </w:r>
    </w:p>
    <w:p w:rsidR="00B95437" w:rsidRPr="003C4C3B" w:rsidRDefault="006D2074" w:rsidP="003C4C3B">
      <w:pPr>
        <w:pStyle w:val="a3"/>
        <w:spacing w:before="0" w:afterLines="50" w:after="120" w:line="360" w:lineRule="auto"/>
        <w:ind w:left="0" w:firstLineChars="200" w:firstLine="636"/>
        <w:jc w:val="both"/>
        <w:rPr>
          <w:sz w:val="32"/>
          <w:szCs w:val="32"/>
        </w:rPr>
      </w:pPr>
      <w:r w:rsidRPr="003C4C3B">
        <w:rPr>
          <w:rFonts w:hint="eastAsia"/>
          <w:spacing w:val="-2"/>
          <w:sz w:val="32"/>
          <w:szCs w:val="32"/>
        </w:rPr>
        <w:t>（四）学院对活动的开展进行指导和监督，注意总结做法，凝练经验，注重实效。</w:t>
      </w:r>
    </w:p>
    <w:p w:rsidR="00B95437" w:rsidRPr="003C4C3B" w:rsidRDefault="006D2074" w:rsidP="003C4C3B">
      <w:pPr>
        <w:pStyle w:val="a3"/>
        <w:spacing w:before="0" w:afterLines="50" w:after="120" w:line="360" w:lineRule="auto"/>
        <w:ind w:left="0" w:firstLineChars="200" w:firstLine="636"/>
        <w:jc w:val="both"/>
        <w:rPr>
          <w:sz w:val="32"/>
          <w:szCs w:val="32"/>
        </w:rPr>
      </w:pPr>
      <w:r w:rsidRPr="003C4C3B">
        <w:rPr>
          <w:rFonts w:hint="eastAsia"/>
          <w:spacing w:val="-2"/>
          <w:sz w:val="32"/>
          <w:szCs w:val="32"/>
        </w:rPr>
        <w:t>第三条 活动主题</w:t>
      </w:r>
    </w:p>
    <w:p w:rsidR="00B95437" w:rsidRPr="003C4C3B" w:rsidRDefault="006D2074" w:rsidP="003C4C3B">
      <w:pPr>
        <w:pStyle w:val="a3"/>
        <w:spacing w:before="0" w:afterLines="50" w:after="120" w:line="360" w:lineRule="auto"/>
        <w:ind w:left="0" w:firstLineChars="200" w:firstLine="640"/>
        <w:jc w:val="both"/>
        <w:rPr>
          <w:sz w:val="32"/>
          <w:szCs w:val="32"/>
        </w:rPr>
      </w:pPr>
      <w:r w:rsidRPr="003C4C3B">
        <w:rPr>
          <w:rFonts w:hint="eastAsia"/>
          <w:sz w:val="32"/>
          <w:szCs w:val="32"/>
        </w:rPr>
        <w:t>（一）</w:t>
      </w:r>
      <w:r w:rsidRPr="003C4C3B">
        <w:rPr>
          <w:rFonts w:hint="eastAsia"/>
          <w:spacing w:val="-3"/>
          <w:sz w:val="32"/>
          <w:szCs w:val="32"/>
        </w:rPr>
        <w:t>思想引领</w:t>
      </w:r>
    </w:p>
    <w:p w:rsidR="00B95437" w:rsidRPr="003C4C3B" w:rsidRDefault="006D2074" w:rsidP="003C4C3B">
      <w:pPr>
        <w:pStyle w:val="a3"/>
        <w:spacing w:before="0" w:afterLines="50" w:after="120" w:line="360" w:lineRule="auto"/>
        <w:ind w:left="0" w:firstLineChars="200" w:firstLine="632"/>
        <w:jc w:val="both"/>
        <w:rPr>
          <w:sz w:val="32"/>
          <w:szCs w:val="32"/>
        </w:rPr>
      </w:pPr>
      <w:r w:rsidRPr="003C4C3B">
        <w:rPr>
          <w:rFonts w:hint="eastAsia"/>
          <w:spacing w:val="-4"/>
          <w:sz w:val="32"/>
          <w:szCs w:val="32"/>
        </w:rPr>
        <w:lastRenderedPageBreak/>
        <w:t>结合重要事件、时间节点，开展培育和弘扬社会主义核心价</w:t>
      </w:r>
      <w:r w:rsidRPr="003C4C3B">
        <w:rPr>
          <w:rFonts w:hint="eastAsia"/>
          <w:spacing w:val="-10"/>
          <w:sz w:val="32"/>
          <w:szCs w:val="32"/>
        </w:rPr>
        <w:t>值观等相关活动。组织学</w:t>
      </w:r>
      <w:proofErr w:type="gramStart"/>
      <w:r w:rsidRPr="003C4C3B">
        <w:rPr>
          <w:rFonts w:hint="eastAsia"/>
          <w:spacing w:val="-10"/>
          <w:sz w:val="32"/>
          <w:szCs w:val="32"/>
        </w:rPr>
        <w:t>习习近</w:t>
      </w:r>
      <w:proofErr w:type="gramEnd"/>
      <w:r w:rsidRPr="003C4C3B">
        <w:rPr>
          <w:rFonts w:hint="eastAsia"/>
          <w:spacing w:val="-10"/>
          <w:sz w:val="32"/>
          <w:szCs w:val="32"/>
        </w:rPr>
        <w:t>平新时代中国特色社会主义</w:t>
      </w:r>
      <w:r w:rsidRPr="003C4C3B">
        <w:rPr>
          <w:rFonts w:hint="eastAsia"/>
          <w:spacing w:val="-4"/>
          <w:sz w:val="32"/>
          <w:szCs w:val="32"/>
        </w:rPr>
        <w:t>思想，加强爱国主义教育，</w:t>
      </w:r>
      <w:r w:rsidR="003C4C3B" w:rsidRPr="003C4C3B">
        <w:rPr>
          <w:rFonts w:hint="eastAsia"/>
          <w:spacing w:val="-4"/>
          <w:sz w:val="32"/>
          <w:szCs w:val="32"/>
        </w:rPr>
        <w:t>在班级中深入广泛学</w:t>
      </w:r>
      <w:r w:rsidRPr="003C4C3B">
        <w:rPr>
          <w:rFonts w:hint="eastAsia"/>
          <w:spacing w:val="-4"/>
          <w:sz w:val="32"/>
          <w:szCs w:val="32"/>
        </w:rPr>
        <w:t>习党的二十大</w:t>
      </w:r>
      <w:r w:rsidR="003C4C3B" w:rsidRPr="003C4C3B">
        <w:rPr>
          <w:rFonts w:hint="eastAsia"/>
          <w:spacing w:val="-4"/>
          <w:sz w:val="32"/>
          <w:szCs w:val="32"/>
        </w:rPr>
        <w:t>精神</w:t>
      </w:r>
      <w:r w:rsidR="003C4C3B" w:rsidRPr="003C4C3B">
        <w:rPr>
          <w:rFonts w:hint="eastAsia"/>
          <w:spacing w:val="-2"/>
          <w:sz w:val="32"/>
          <w:szCs w:val="32"/>
        </w:rPr>
        <w:t>。</w:t>
      </w:r>
    </w:p>
    <w:p w:rsidR="00B95437" w:rsidRPr="003C4C3B" w:rsidRDefault="006D2074" w:rsidP="003C4C3B">
      <w:pPr>
        <w:pStyle w:val="a3"/>
        <w:spacing w:before="0" w:afterLines="50" w:after="120" w:line="360" w:lineRule="auto"/>
        <w:ind w:left="0" w:firstLineChars="200" w:firstLine="640"/>
        <w:jc w:val="both"/>
        <w:rPr>
          <w:sz w:val="32"/>
          <w:szCs w:val="32"/>
        </w:rPr>
      </w:pPr>
      <w:r w:rsidRPr="003C4C3B">
        <w:rPr>
          <w:rFonts w:hint="eastAsia"/>
          <w:sz w:val="32"/>
          <w:szCs w:val="32"/>
        </w:rPr>
        <w:t>（二）</w:t>
      </w:r>
      <w:r w:rsidRPr="003C4C3B">
        <w:rPr>
          <w:rFonts w:hint="eastAsia"/>
          <w:spacing w:val="-3"/>
          <w:sz w:val="32"/>
          <w:szCs w:val="32"/>
        </w:rPr>
        <w:t>学风养成</w:t>
      </w:r>
    </w:p>
    <w:p w:rsidR="00B95437" w:rsidRPr="003C4C3B" w:rsidRDefault="006D2074" w:rsidP="003C4C3B">
      <w:pPr>
        <w:pStyle w:val="a3"/>
        <w:spacing w:before="0" w:afterLines="50" w:after="120" w:line="360" w:lineRule="auto"/>
        <w:ind w:left="0" w:firstLineChars="200" w:firstLine="632"/>
        <w:jc w:val="both"/>
        <w:rPr>
          <w:sz w:val="32"/>
          <w:szCs w:val="32"/>
        </w:rPr>
      </w:pPr>
      <w:r w:rsidRPr="003C4C3B">
        <w:rPr>
          <w:rFonts w:hint="eastAsia"/>
          <w:spacing w:val="-4"/>
          <w:sz w:val="32"/>
          <w:szCs w:val="32"/>
        </w:rPr>
        <w:t>围绕优良学风建设、促进卓越学风养成，结合班级实际、学</w:t>
      </w:r>
      <w:r w:rsidRPr="003C4C3B">
        <w:rPr>
          <w:rFonts w:hint="eastAsia"/>
          <w:spacing w:val="-11"/>
          <w:sz w:val="32"/>
          <w:szCs w:val="32"/>
        </w:rPr>
        <w:t>科特色等开展相关活动，打造具有示范性的班级学风建设品</w:t>
      </w:r>
      <w:r w:rsidRPr="003C4C3B">
        <w:rPr>
          <w:rFonts w:hint="eastAsia"/>
          <w:spacing w:val="-10"/>
          <w:sz w:val="32"/>
          <w:szCs w:val="32"/>
        </w:rPr>
        <w:t>牌。</w:t>
      </w:r>
    </w:p>
    <w:p w:rsidR="00B95437" w:rsidRPr="003C4C3B" w:rsidRDefault="006D2074" w:rsidP="003C4C3B">
      <w:pPr>
        <w:pStyle w:val="a3"/>
        <w:spacing w:before="0" w:afterLines="50" w:after="120" w:line="360" w:lineRule="auto"/>
        <w:ind w:left="0" w:firstLineChars="200" w:firstLine="640"/>
        <w:jc w:val="both"/>
        <w:rPr>
          <w:sz w:val="32"/>
          <w:szCs w:val="32"/>
        </w:rPr>
      </w:pPr>
      <w:r w:rsidRPr="003C4C3B">
        <w:rPr>
          <w:rFonts w:hint="eastAsia"/>
          <w:sz w:val="32"/>
          <w:szCs w:val="32"/>
        </w:rPr>
        <w:t>（三）</w:t>
      </w:r>
      <w:r w:rsidRPr="003C4C3B">
        <w:rPr>
          <w:rFonts w:hint="eastAsia"/>
          <w:spacing w:val="-3"/>
          <w:sz w:val="32"/>
          <w:szCs w:val="32"/>
        </w:rPr>
        <w:t>五育培养</w:t>
      </w:r>
    </w:p>
    <w:p w:rsidR="00B95437" w:rsidRPr="003C4C3B" w:rsidRDefault="006D2074" w:rsidP="003C4C3B">
      <w:pPr>
        <w:pStyle w:val="a3"/>
        <w:spacing w:before="0" w:afterLines="50" w:after="120" w:line="360" w:lineRule="auto"/>
        <w:ind w:left="0" w:firstLineChars="200" w:firstLine="632"/>
        <w:jc w:val="both"/>
        <w:rPr>
          <w:spacing w:val="-2"/>
          <w:sz w:val="32"/>
          <w:szCs w:val="32"/>
        </w:rPr>
      </w:pPr>
      <w:r w:rsidRPr="003C4C3B">
        <w:rPr>
          <w:rFonts w:hint="eastAsia"/>
          <w:spacing w:val="-4"/>
          <w:sz w:val="32"/>
          <w:szCs w:val="32"/>
        </w:rPr>
        <w:t>围绕劳动教育、体育运动、身心健康、美育体验、志愿服务等方面开展有利于学生“德智体美劳”全面发展的活动，增强班</w:t>
      </w:r>
      <w:r w:rsidRPr="003C4C3B">
        <w:rPr>
          <w:rFonts w:hint="eastAsia"/>
          <w:spacing w:val="-2"/>
          <w:sz w:val="32"/>
          <w:szCs w:val="32"/>
        </w:rPr>
        <w:t>级凝聚力，充分发挥班级在学校人才培养上的作用。</w:t>
      </w:r>
    </w:p>
    <w:p w:rsidR="003C4C3B" w:rsidRPr="003C4C3B" w:rsidRDefault="003C4C3B" w:rsidP="003C4C3B">
      <w:pPr>
        <w:pStyle w:val="a3"/>
        <w:spacing w:before="0" w:afterLines="50" w:after="120" w:line="360" w:lineRule="auto"/>
        <w:ind w:left="0" w:firstLineChars="200" w:firstLine="640"/>
        <w:jc w:val="both"/>
        <w:rPr>
          <w:sz w:val="32"/>
          <w:szCs w:val="32"/>
        </w:rPr>
      </w:pPr>
      <w:r w:rsidRPr="003C4C3B">
        <w:rPr>
          <w:rFonts w:hint="eastAsia"/>
          <w:sz w:val="32"/>
          <w:szCs w:val="32"/>
        </w:rPr>
        <w:t>（四）《</w:t>
      </w:r>
      <w:r w:rsidRPr="003C4C3B">
        <w:rPr>
          <w:sz w:val="32"/>
          <w:szCs w:val="32"/>
        </w:rPr>
        <w:t>2022-2023学年第二学期主题教育活动指导意见</w:t>
      </w:r>
      <w:r w:rsidRPr="003C4C3B">
        <w:rPr>
          <w:rFonts w:hint="eastAsia"/>
          <w:sz w:val="32"/>
          <w:szCs w:val="32"/>
        </w:rPr>
        <w:t>》中的相关主题。</w:t>
      </w:r>
    </w:p>
    <w:p w:rsidR="00B95437" w:rsidRPr="003C4C3B" w:rsidRDefault="006D2074" w:rsidP="003C4C3B">
      <w:pPr>
        <w:pStyle w:val="a3"/>
        <w:spacing w:before="0" w:afterLines="50" w:after="120" w:line="360" w:lineRule="auto"/>
        <w:ind w:left="0" w:firstLineChars="200" w:firstLine="636"/>
        <w:jc w:val="both"/>
        <w:rPr>
          <w:sz w:val="32"/>
          <w:szCs w:val="32"/>
        </w:rPr>
      </w:pPr>
      <w:r w:rsidRPr="003C4C3B">
        <w:rPr>
          <w:rFonts w:hint="eastAsia"/>
          <w:spacing w:val="-2"/>
          <w:sz w:val="32"/>
          <w:szCs w:val="32"/>
        </w:rPr>
        <w:t>第四条 项目申请</w:t>
      </w:r>
    </w:p>
    <w:p w:rsidR="00B95437" w:rsidRPr="003C4C3B" w:rsidRDefault="006D2074" w:rsidP="003C4C3B">
      <w:pPr>
        <w:pStyle w:val="a3"/>
        <w:spacing w:before="0" w:afterLines="50" w:after="120" w:line="360" w:lineRule="auto"/>
        <w:ind w:left="0" w:firstLineChars="200" w:firstLine="624"/>
        <w:jc w:val="both"/>
        <w:rPr>
          <w:sz w:val="32"/>
          <w:szCs w:val="32"/>
        </w:rPr>
      </w:pPr>
      <w:r w:rsidRPr="003C4C3B">
        <w:rPr>
          <w:rFonts w:hint="eastAsia"/>
          <w:spacing w:val="-8"/>
          <w:sz w:val="32"/>
          <w:szCs w:val="32"/>
        </w:rPr>
        <w:t>班级建设项目实行申请制，由</w:t>
      </w:r>
      <w:r w:rsidR="003C4C3B" w:rsidRPr="003C4C3B">
        <w:rPr>
          <w:rFonts w:hint="eastAsia"/>
          <w:spacing w:val="-12"/>
          <w:sz w:val="32"/>
          <w:szCs w:val="32"/>
        </w:rPr>
        <w:t>学院统一向学校申请</w:t>
      </w:r>
      <w:r w:rsidRPr="003C4C3B">
        <w:rPr>
          <w:rFonts w:hint="eastAsia"/>
          <w:spacing w:val="-8"/>
          <w:sz w:val="32"/>
          <w:szCs w:val="32"/>
        </w:rPr>
        <w:t xml:space="preserve">。项目申报相关要求详见《附件：关于 </w:t>
      </w:r>
      <w:r w:rsidRPr="003C4C3B">
        <w:rPr>
          <w:rFonts w:hint="eastAsia"/>
          <w:spacing w:val="-6"/>
          <w:sz w:val="32"/>
          <w:szCs w:val="32"/>
        </w:rPr>
        <w:t>2022-2023</w:t>
      </w:r>
      <w:r w:rsidRPr="003C4C3B">
        <w:rPr>
          <w:rFonts w:hint="eastAsia"/>
          <w:spacing w:val="-11"/>
          <w:sz w:val="32"/>
          <w:szCs w:val="32"/>
        </w:rPr>
        <w:t xml:space="preserve"> 学年第</w:t>
      </w:r>
      <w:r w:rsidR="003C4C3B" w:rsidRPr="003C4C3B">
        <w:rPr>
          <w:rFonts w:hint="eastAsia"/>
          <w:spacing w:val="-11"/>
          <w:sz w:val="32"/>
          <w:szCs w:val="32"/>
        </w:rPr>
        <w:t>二</w:t>
      </w:r>
      <w:r w:rsidRPr="003C4C3B">
        <w:rPr>
          <w:rFonts w:hint="eastAsia"/>
          <w:spacing w:val="-11"/>
          <w:sz w:val="32"/>
          <w:szCs w:val="32"/>
        </w:rPr>
        <w:t>学</w:t>
      </w:r>
      <w:r w:rsidRPr="003C4C3B">
        <w:rPr>
          <w:rFonts w:hint="eastAsia"/>
          <w:spacing w:val="-10"/>
          <w:sz w:val="32"/>
          <w:szCs w:val="32"/>
        </w:rPr>
        <w:t>期同济大学学生班级活动建设项目申报的通知》。</w:t>
      </w:r>
    </w:p>
    <w:p w:rsidR="00B95437" w:rsidRPr="003C4C3B" w:rsidRDefault="006D2074" w:rsidP="003C4C3B">
      <w:pPr>
        <w:pStyle w:val="a3"/>
        <w:spacing w:before="0" w:afterLines="50" w:after="120" w:line="360" w:lineRule="auto"/>
        <w:ind w:left="0" w:firstLineChars="200" w:firstLine="636"/>
        <w:jc w:val="both"/>
        <w:rPr>
          <w:sz w:val="32"/>
          <w:szCs w:val="32"/>
        </w:rPr>
      </w:pPr>
      <w:r w:rsidRPr="003C4C3B">
        <w:rPr>
          <w:rFonts w:hint="eastAsia"/>
          <w:spacing w:val="-2"/>
          <w:sz w:val="32"/>
          <w:szCs w:val="32"/>
        </w:rPr>
        <w:t>第五条 项目评审</w:t>
      </w:r>
    </w:p>
    <w:p w:rsidR="003C4C3B" w:rsidRPr="003C4C3B" w:rsidRDefault="006D2074" w:rsidP="003C4C3B">
      <w:pPr>
        <w:pStyle w:val="a3"/>
        <w:spacing w:before="0" w:afterLines="50" w:after="120" w:line="360" w:lineRule="auto"/>
        <w:ind w:left="0" w:firstLineChars="200" w:firstLine="636"/>
        <w:jc w:val="both"/>
        <w:rPr>
          <w:spacing w:val="-13"/>
          <w:sz w:val="32"/>
          <w:szCs w:val="32"/>
        </w:rPr>
      </w:pPr>
      <w:r w:rsidRPr="003C4C3B">
        <w:rPr>
          <w:rFonts w:hint="eastAsia"/>
          <w:spacing w:val="-2"/>
          <w:sz w:val="32"/>
          <w:szCs w:val="32"/>
        </w:rPr>
        <w:t xml:space="preserve">经评审，本学期将立项培育班级建设项目 </w:t>
      </w:r>
      <w:r w:rsidRPr="003C4C3B">
        <w:rPr>
          <w:rFonts w:hint="eastAsia"/>
          <w:sz w:val="32"/>
          <w:szCs w:val="32"/>
        </w:rPr>
        <w:t>100</w:t>
      </w:r>
      <w:r w:rsidRPr="003C4C3B">
        <w:rPr>
          <w:rFonts w:hint="eastAsia"/>
          <w:spacing w:val="-13"/>
          <w:sz w:val="32"/>
          <w:szCs w:val="32"/>
        </w:rPr>
        <w:t xml:space="preserve"> 项，包括 </w:t>
      </w:r>
      <w:r w:rsidRPr="003C4C3B">
        <w:rPr>
          <w:rFonts w:hint="eastAsia"/>
          <w:sz w:val="32"/>
          <w:szCs w:val="32"/>
        </w:rPr>
        <w:t>20</w:t>
      </w:r>
      <w:r w:rsidRPr="003C4C3B">
        <w:rPr>
          <w:rFonts w:hint="eastAsia"/>
          <w:spacing w:val="-6"/>
          <w:sz w:val="32"/>
          <w:szCs w:val="32"/>
        </w:rPr>
        <w:t>项重点项目，30</w:t>
      </w:r>
      <w:r w:rsidRPr="003C4C3B">
        <w:rPr>
          <w:rFonts w:hint="eastAsia"/>
          <w:spacing w:val="-15"/>
          <w:sz w:val="32"/>
          <w:szCs w:val="32"/>
        </w:rPr>
        <w:t xml:space="preserve"> </w:t>
      </w:r>
      <w:proofErr w:type="gramStart"/>
      <w:r w:rsidRPr="003C4C3B">
        <w:rPr>
          <w:rFonts w:hint="eastAsia"/>
          <w:spacing w:val="-15"/>
          <w:sz w:val="32"/>
          <w:szCs w:val="32"/>
        </w:rPr>
        <w:t>项特色</w:t>
      </w:r>
      <w:proofErr w:type="gramEnd"/>
      <w:r w:rsidRPr="003C4C3B">
        <w:rPr>
          <w:rFonts w:hint="eastAsia"/>
          <w:spacing w:val="-15"/>
          <w:sz w:val="32"/>
          <w:szCs w:val="32"/>
        </w:rPr>
        <w:t xml:space="preserve">项目及 </w:t>
      </w:r>
      <w:r w:rsidRPr="003C4C3B">
        <w:rPr>
          <w:rFonts w:hint="eastAsia"/>
          <w:spacing w:val="-6"/>
          <w:sz w:val="32"/>
          <w:szCs w:val="32"/>
        </w:rPr>
        <w:t>50</w:t>
      </w:r>
      <w:r w:rsidRPr="003C4C3B">
        <w:rPr>
          <w:rFonts w:hint="eastAsia"/>
          <w:spacing w:val="-11"/>
          <w:sz w:val="32"/>
          <w:szCs w:val="32"/>
        </w:rPr>
        <w:t xml:space="preserve"> </w:t>
      </w:r>
      <w:proofErr w:type="gramStart"/>
      <w:r w:rsidR="00BD6AF5">
        <w:rPr>
          <w:rFonts w:hint="eastAsia"/>
          <w:spacing w:val="-11"/>
          <w:sz w:val="32"/>
          <w:szCs w:val="32"/>
        </w:rPr>
        <w:t>项一般</w:t>
      </w:r>
      <w:proofErr w:type="gramEnd"/>
      <w:r w:rsidR="00BD6AF5">
        <w:rPr>
          <w:rFonts w:hint="eastAsia"/>
          <w:spacing w:val="-11"/>
          <w:sz w:val="32"/>
          <w:szCs w:val="32"/>
        </w:rPr>
        <w:t>项目。</w:t>
      </w:r>
      <w:r w:rsidRPr="003C4C3B">
        <w:rPr>
          <w:rFonts w:hint="eastAsia"/>
          <w:spacing w:val="-11"/>
          <w:sz w:val="32"/>
          <w:szCs w:val="32"/>
        </w:rPr>
        <w:t>将根据项目完成</w:t>
      </w:r>
      <w:r w:rsidRPr="003C4C3B">
        <w:rPr>
          <w:rFonts w:hint="eastAsia"/>
          <w:spacing w:val="-13"/>
          <w:sz w:val="32"/>
          <w:szCs w:val="32"/>
        </w:rPr>
        <w:t>情况，</w:t>
      </w:r>
      <w:r w:rsidRPr="003C4C3B">
        <w:rPr>
          <w:rFonts w:hint="eastAsia"/>
          <w:spacing w:val="-13"/>
          <w:sz w:val="32"/>
          <w:szCs w:val="32"/>
        </w:rPr>
        <w:lastRenderedPageBreak/>
        <w:t xml:space="preserve">分别予以 </w:t>
      </w:r>
      <w:r w:rsidRPr="003C4C3B">
        <w:rPr>
          <w:rFonts w:hint="eastAsia"/>
          <w:spacing w:val="-4"/>
          <w:sz w:val="32"/>
          <w:szCs w:val="32"/>
        </w:rPr>
        <w:t>3000</w:t>
      </w:r>
      <w:r w:rsidRPr="003C4C3B">
        <w:rPr>
          <w:rFonts w:hint="eastAsia"/>
          <w:spacing w:val="-26"/>
          <w:sz w:val="32"/>
          <w:szCs w:val="32"/>
        </w:rPr>
        <w:t xml:space="preserve"> 元、</w:t>
      </w:r>
      <w:r w:rsidRPr="003C4C3B">
        <w:rPr>
          <w:rFonts w:hint="eastAsia"/>
          <w:spacing w:val="-4"/>
          <w:sz w:val="32"/>
          <w:szCs w:val="32"/>
        </w:rPr>
        <w:t>2000</w:t>
      </w:r>
      <w:r w:rsidRPr="003C4C3B">
        <w:rPr>
          <w:rFonts w:hint="eastAsia"/>
          <w:spacing w:val="-26"/>
          <w:sz w:val="32"/>
          <w:szCs w:val="32"/>
        </w:rPr>
        <w:t xml:space="preserve"> 元、</w:t>
      </w:r>
      <w:r w:rsidRPr="003C4C3B">
        <w:rPr>
          <w:rFonts w:hint="eastAsia"/>
          <w:spacing w:val="-4"/>
          <w:sz w:val="32"/>
          <w:szCs w:val="32"/>
        </w:rPr>
        <w:t>1000</w:t>
      </w:r>
      <w:r w:rsidRPr="003C4C3B">
        <w:rPr>
          <w:rFonts w:hint="eastAsia"/>
          <w:spacing w:val="-13"/>
          <w:sz w:val="32"/>
          <w:szCs w:val="32"/>
        </w:rPr>
        <w:t xml:space="preserve"> </w:t>
      </w:r>
      <w:r w:rsidR="003C4C3B" w:rsidRPr="003C4C3B">
        <w:rPr>
          <w:rFonts w:hint="eastAsia"/>
          <w:spacing w:val="-13"/>
          <w:sz w:val="32"/>
          <w:szCs w:val="32"/>
        </w:rPr>
        <w:t>元以内的经费支持。</w:t>
      </w:r>
    </w:p>
    <w:p w:rsidR="00B95437" w:rsidRPr="009C0D47" w:rsidRDefault="006D2074" w:rsidP="003C4C3B">
      <w:pPr>
        <w:pStyle w:val="a3"/>
        <w:spacing w:before="0" w:afterLines="50" w:after="120" w:line="360" w:lineRule="auto"/>
        <w:ind w:left="0" w:firstLineChars="200" w:firstLine="628"/>
        <w:jc w:val="both"/>
        <w:rPr>
          <w:rFonts w:ascii="Times New Roman" w:hAnsi="Times New Roman" w:cs="Times New Roman"/>
          <w:sz w:val="32"/>
          <w:szCs w:val="32"/>
        </w:rPr>
      </w:pPr>
      <w:r w:rsidRPr="009C0D47">
        <w:rPr>
          <w:rFonts w:ascii="Times New Roman" w:hAnsi="Times New Roman" w:cs="Times New Roman"/>
          <w:spacing w:val="-6"/>
          <w:sz w:val="32"/>
          <w:szCs w:val="32"/>
        </w:rPr>
        <w:t>所有立项项目需在</w:t>
      </w:r>
      <w:r w:rsidR="003C4C3B" w:rsidRPr="009C0D47">
        <w:rPr>
          <w:rFonts w:ascii="Times New Roman" w:hAnsi="Times New Roman" w:cs="Times New Roman"/>
          <w:spacing w:val="-2"/>
          <w:sz w:val="32"/>
          <w:szCs w:val="32"/>
        </w:rPr>
        <w:t>6</w:t>
      </w:r>
      <w:r w:rsidRPr="009C0D47">
        <w:rPr>
          <w:rFonts w:ascii="Times New Roman" w:hAnsi="Times New Roman" w:cs="Times New Roman"/>
          <w:spacing w:val="-43"/>
          <w:sz w:val="32"/>
          <w:szCs w:val="32"/>
        </w:rPr>
        <w:t>月</w:t>
      </w:r>
      <w:r w:rsidRPr="009C0D47">
        <w:rPr>
          <w:rFonts w:ascii="Times New Roman" w:hAnsi="Times New Roman" w:cs="Times New Roman"/>
          <w:spacing w:val="-43"/>
          <w:sz w:val="32"/>
          <w:szCs w:val="32"/>
        </w:rPr>
        <w:t xml:space="preserve"> </w:t>
      </w:r>
      <w:r w:rsidR="003C4C3B" w:rsidRPr="009C0D47">
        <w:rPr>
          <w:rFonts w:ascii="Times New Roman" w:hAnsi="Times New Roman" w:cs="Times New Roman"/>
          <w:spacing w:val="-2"/>
          <w:sz w:val="32"/>
          <w:szCs w:val="32"/>
        </w:rPr>
        <w:t>2</w:t>
      </w:r>
      <w:r w:rsidRPr="009C0D47">
        <w:rPr>
          <w:rFonts w:ascii="Times New Roman" w:hAnsi="Times New Roman" w:cs="Times New Roman"/>
          <w:spacing w:val="-19"/>
          <w:sz w:val="32"/>
          <w:szCs w:val="32"/>
        </w:rPr>
        <w:t xml:space="preserve"> </w:t>
      </w:r>
      <w:r w:rsidRPr="009C0D47">
        <w:rPr>
          <w:rFonts w:ascii="Times New Roman" w:hAnsi="Times New Roman" w:cs="Times New Roman"/>
          <w:spacing w:val="-19"/>
          <w:sz w:val="32"/>
          <w:szCs w:val="32"/>
        </w:rPr>
        <w:t>日前完成结项，并在</w:t>
      </w:r>
      <w:r w:rsidR="003C4C3B" w:rsidRPr="009C0D47">
        <w:rPr>
          <w:rFonts w:ascii="Times New Roman" w:hAnsi="Times New Roman" w:cs="Times New Roman"/>
          <w:sz w:val="32"/>
          <w:szCs w:val="32"/>
        </w:rPr>
        <w:t>6</w:t>
      </w:r>
      <w:r w:rsidRPr="009C0D47">
        <w:rPr>
          <w:rFonts w:ascii="Times New Roman" w:hAnsi="Times New Roman" w:cs="Times New Roman"/>
          <w:spacing w:val="-25"/>
          <w:sz w:val="32"/>
          <w:szCs w:val="32"/>
        </w:rPr>
        <w:t xml:space="preserve"> </w:t>
      </w:r>
      <w:r w:rsidRPr="009C0D47">
        <w:rPr>
          <w:rFonts w:ascii="Times New Roman" w:hAnsi="Times New Roman" w:cs="Times New Roman"/>
          <w:spacing w:val="-25"/>
          <w:sz w:val="32"/>
          <w:szCs w:val="32"/>
        </w:rPr>
        <w:t>月</w:t>
      </w:r>
      <w:r w:rsidRPr="009C0D47">
        <w:rPr>
          <w:rFonts w:ascii="Times New Roman" w:hAnsi="Times New Roman" w:cs="Times New Roman"/>
          <w:spacing w:val="-25"/>
          <w:sz w:val="32"/>
          <w:szCs w:val="32"/>
        </w:rPr>
        <w:t xml:space="preserve"> </w:t>
      </w:r>
      <w:r w:rsidR="003C4C3B" w:rsidRPr="009C0D47">
        <w:rPr>
          <w:rFonts w:ascii="Times New Roman" w:hAnsi="Times New Roman" w:cs="Times New Roman"/>
          <w:sz w:val="32"/>
          <w:szCs w:val="32"/>
        </w:rPr>
        <w:t>20</w:t>
      </w:r>
      <w:r w:rsidRPr="009C0D47">
        <w:rPr>
          <w:rFonts w:ascii="Times New Roman" w:hAnsi="Times New Roman" w:cs="Times New Roman"/>
          <w:spacing w:val="-6"/>
          <w:sz w:val="32"/>
          <w:szCs w:val="32"/>
        </w:rPr>
        <w:t xml:space="preserve"> </w:t>
      </w:r>
      <w:r w:rsidRPr="009C0D47">
        <w:rPr>
          <w:rFonts w:ascii="Times New Roman" w:hAnsi="Times New Roman" w:cs="Times New Roman"/>
          <w:spacing w:val="-6"/>
          <w:sz w:val="32"/>
          <w:szCs w:val="32"/>
        </w:rPr>
        <w:t>日前完成经费报销工作。</w:t>
      </w:r>
      <w:proofErr w:type="gramStart"/>
      <w:r w:rsidRPr="009C0D47">
        <w:rPr>
          <w:rFonts w:ascii="Times New Roman" w:hAnsi="Times New Roman" w:cs="Times New Roman"/>
          <w:spacing w:val="-6"/>
          <w:sz w:val="32"/>
          <w:szCs w:val="32"/>
        </w:rPr>
        <w:t>项目结项情况</w:t>
      </w:r>
      <w:proofErr w:type="gramEnd"/>
      <w:r w:rsidRPr="009C0D47">
        <w:rPr>
          <w:rFonts w:ascii="Times New Roman" w:hAnsi="Times New Roman" w:cs="Times New Roman"/>
          <w:spacing w:val="-6"/>
          <w:sz w:val="32"/>
          <w:szCs w:val="32"/>
        </w:rPr>
        <w:t>将作为</w:t>
      </w:r>
      <w:r w:rsidR="003C4C3B" w:rsidRPr="009C0D47">
        <w:rPr>
          <w:rFonts w:ascii="Times New Roman" w:hAnsi="Times New Roman" w:cs="Times New Roman"/>
          <w:spacing w:val="-6"/>
          <w:sz w:val="32"/>
          <w:szCs w:val="32"/>
        </w:rPr>
        <w:t>学期五育</w:t>
      </w:r>
      <w:r w:rsidRPr="009C0D47">
        <w:rPr>
          <w:rFonts w:ascii="Times New Roman" w:hAnsi="Times New Roman" w:cs="Times New Roman"/>
          <w:spacing w:val="-6"/>
          <w:sz w:val="32"/>
          <w:szCs w:val="32"/>
        </w:rPr>
        <w:t>班</w:t>
      </w:r>
      <w:r w:rsidRPr="009C0D47">
        <w:rPr>
          <w:rFonts w:ascii="Times New Roman" w:hAnsi="Times New Roman" w:cs="Times New Roman"/>
          <w:spacing w:val="-10"/>
          <w:sz w:val="32"/>
          <w:szCs w:val="32"/>
        </w:rPr>
        <w:t>级建设十佳项目的评选依据，学</w:t>
      </w:r>
      <w:proofErr w:type="gramStart"/>
      <w:r w:rsidRPr="009C0D47">
        <w:rPr>
          <w:rFonts w:ascii="Times New Roman" w:hAnsi="Times New Roman" w:cs="Times New Roman"/>
          <w:spacing w:val="-10"/>
          <w:sz w:val="32"/>
          <w:szCs w:val="32"/>
        </w:rPr>
        <w:t>研</w:t>
      </w:r>
      <w:proofErr w:type="gramEnd"/>
      <w:r w:rsidRPr="009C0D47">
        <w:rPr>
          <w:rFonts w:ascii="Times New Roman" w:hAnsi="Times New Roman" w:cs="Times New Roman"/>
          <w:spacing w:val="-10"/>
          <w:sz w:val="32"/>
          <w:szCs w:val="32"/>
        </w:rPr>
        <w:t>工部将对</w:t>
      </w:r>
      <w:bookmarkStart w:id="0" w:name="_GoBack"/>
      <w:bookmarkEnd w:id="0"/>
      <w:r w:rsidRPr="009C0D47">
        <w:rPr>
          <w:rFonts w:ascii="Times New Roman" w:hAnsi="Times New Roman" w:cs="Times New Roman"/>
          <w:spacing w:val="-10"/>
          <w:sz w:val="32"/>
          <w:szCs w:val="32"/>
        </w:rPr>
        <w:t>班级建设中形成的优</w:t>
      </w:r>
      <w:r w:rsidRPr="009C0D47">
        <w:rPr>
          <w:rFonts w:ascii="Times New Roman" w:hAnsi="Times New Roman" w:cs="Times New Roman"/>
          <w:spacing w:val="-2"/>
          <w:sz w:val="32"/>
          <w:szCs w:val="32"/>
        </w:rPr>
        <w:t>秀工作案例进行宣传展示并汇编成册，供全校班级学习参考。</w:t>
      </w:r>
    </w:p>
    <w:p w:rsidR="00B95437" w:rsidRPr="003C4C3B" w:rsidRDefault="006D2074" w:rsidP="003C4C3B">
      <w:pPr>
        <w:pStyle w:val="a3"/>
        <w:spacing w:before="0" w:afterLines="50" w:after="120" w:line="360" w:lineRule="auto"/>
        <w:ind w:left="0" w:firstLineChars="200" w:firstLine="636"/>
        <w:jc w:val="both"/>
        <w:rPr>
          <w:sz w:val="32"/>
          <w:szCs w:val="32"/>
        </w:rPr>
      </w:pPr>
      <w:r w:rsidRPr="003C4C3B">
        <w:rPr>
          <w:rFonts w:hint="eastAsia"/>
          <w:spacing w:val="-2"/>
          <w:sz w:val="32"/>
          <w:szCs w:val="32"/>
        </w:rPr>
        <w:t>第六条 经费使用</w:t>
      </w:r>
    </w:p>
    <w:p w:rsidR="00B95437" w:rsidRPr="003C4C3B" w:rsidRDefault="006D2074" w:rsidP="003C4C3B">
      <w:pPr>
        <w:pStyle w:val="a3"/>
        <w:spacing w:before="0" w:afterLines="50" w:after="120" w:line="360" w:lineRule="auto"/>
        <w:ind w:left="0" w:firstLineChars="200" w:firstLine="626"/>
        <w:jc w:val="both"/>
        <w:rPr>
          <w:sz w:val="32"/>
          <w:szCs w:val="32"/>
        </w:rPr>
      </w:pPr>
      <w:r w:rsidRPr="003C4C3B">
        <w:rPr>
          <w:rFonts w:hint="eastAsia"/>
          <w:spacing w:val="-7"/>
          <w:sz w:val="32"/>
          <w:szCs w:val="32"/>
        </w:rPr>
        <w:t>学生班级活动专项经费使用应坚持厉行节俭的原则。活动经</w:t>
      </w:r>
      <w:r w:rsidRPr="003C4C3B">
        <w:rPr>
          <w:rFonts w:hint="eastAsia"/>
          <w:spacing w:val="-22"/>
          <w:sz w:val="32"/>
          <w:szCs w:val="32"/>
        </w:rPr>
        <w:t>费报销按照附件：《班级活动经费报销细则</w:t>
      </w:r>
      <w:r w:rsidRPr="003C4C3B">
        <w:rPr>
          <w:rFonts w:hint="eastAsia"/>
          <w:spacing w:val="17"/>
          <w:sz w:val="32"/>
          <w:szCs w:val="32"/>
        </w:rPr>
        <w:t>（20</w:t>
      </w:r>
      <w:r w:rsidRPr="003C4C3B">
        <w:rPr>
          <w:rFonts w:hint="eastAsia"/>
          <w:spacing w:val="15"/>
          <w:sz w:val="32"/>
          <w:szCs w:val="32"/>
        </w:rPr>
        <w:t>2</w:t>
      </w:r>
      <w:r w:rsidRPr="003C4C3B">
        <w:rPr>
          <w:rFonts w:hint="eastAsia"/>
          <w:spacing w:val="18"/>
          <w:sz w:val="32"/>
          <w:szCs w:val="32"/>
        </w:rPr>
        <w:t>2</w:t>
      </w:r>
      <w:r w:rsidRPr="003C4C3B">
        <w:rPr>
          <w:rFonts w:hint="eastAsia"/>
          <w:spacing w:val="-135"/>
          <w:sz w:val="32"/>
          <w:szCs w:val="32"/>
        </w:rPr>
        <w:t>）</w:t>
      </w:r>
      <w:r w:rsidRPr="003C4C3B">
        <w:rPr>
          <w:rFonts w:hint="eastAsia"/>
          <w:spacing w:val="-8"/>
          <w:sz w:val="32"/>
          <w:szCs w:val="32"/>
        </w:rPr>
        <w:t>》实施。学生</w:t>
      </w:r>
      <w:r w:rsidRPr="003C4C3B">
        <w:rPr>
          <w:rFonts w:hint="eastAsia"/>
          <w:spacing w:val="-4"/>
          <w:sz w:val="32"/>
          <w:szCs w:val="32"/>
        </w:rPr>
        <w:t>班级活动专项经费由党委学</w:t>
      </w:r>
      <w:proofErr w:type="gramStart"/>
      <w:r w:rsidRPr="003C4C3B">
        <w:rPr>
          <w:rFonts w:hint="eastAsia"/>
          <w:spacing w:val="-4"/>
          <w:sz w:val="32"/>
          <w:szCs w:val="32"/>
        </w:rPr>
        <w:t>研</w:t>
      </w:r>
      <w:proofErr w:type="gramEnd"/>
      <w:r w:rsidRPr="003C4C3B">
        <w:rPr>
          <w:rFonts w:hint="eastAsia"/>
          <w:spacing w:val="-4"/>
          <w:sz w:val="32"/>
          <w:szCs w:val="32"/>
        </w:rPr>
        <w:t>工部负责组织、实施、审批、监督</w:t>
      </w:r>
      <w:r w:rsidRPr="003C4C3B">
        <w:rPr>
          <w:rFonts w:hint="eastAsia"/>
          <w:spacing w:val="-2"/>
          <w:sz w:val="32"/>
          <w:szCs w:val="32"/>
        </w:rPr>
        <w:t>等全过程管理。</w:t>
      </w:r>
    </w:p>
    <w:p w:rsidR="00B95437" w:rsidRPr="003C4C3B" w:rsidRDefault="006D2074" w:rsidP="003C4C3B">
      <w:pPr>
        <w:pStyle w:val="a3"/>
        <w:spacing w:before="0" w:afterLines="50" w:after="120" w:line="360" w:lineRule="auto"/>
        <w:ind w:left="0" w:firstLineChars="200" w:firstLine="626"/>
        <w:jc w:val="both"/>
        <w:rPr>
          <w:sz w:val="32"/>
          <w:szCs w:val="32"/>
        </w:rPr>
      </w:pPr>
      <w:r w:rsidRPr="003C4C3B">
        <w:rPr>
          <w:rFonts w:hint="eastAsia"/>
          <w:spacing w:val="-7"/>
          <w:sz w:val="32"/>
          <w:szCs w:val="32"/>
        </w:rPr>
        <w:t>第七条 本办法由党委学生工作部、研究生工作部负责解释。</w:t>
      </w:r>
    </w:p>
    <w:p w:rsidR="00B95437" w:rsidRPr="003C4C3B" w:rsidRDefault="00B95437" w:rsidP="003C4C3B">
      <w:pPr>
        <w:pStyle w:val="a3"/>
        <w:spacing w:before="0" w:afterLines="50" w:after="120" w:line="360" w:lineRule="auto"/>
        <w:ind w:left="0" w:firstLineChars="200" w:firstLine="600"/>
        <w:jc w:val="both"/>
      </w:pPr>
    </w:p>
    <w:p w:rsidR="00B95437" w:rsidRPr="003C4C3B" w:rsidRDefault="00B95437" w:rsidP="003C4C3B">
      <w:pPr>
        <w:pStyle w:val="a3"/>
        <w:spacing w:before="0" w:afterLines="50" w:after="120" w:line="360" w:lineRule="auto"/>
        <w:ind w:left="0" w:firstLineChars="200" w:firstLine="600"/>
        <w:jc w:val="both"/>
      </w:pPr>
    </w:p>
    <w:p w:rsidR="00B95437" w:rsidRPr="003C4C3B" w:rsidRDefault="00B95437" w:rsidP="003C4C3B">
      <w:pPr>
        <w:pStyle w:val="a3"/>
        <w:spacing w:before="0" w:afterLines="50" w:after="120" w:line="360" w:lineRule="auto"/>
        <w:ind w:left="0" w:firstLineChars="200" w:firstLine="600"/>
        <w:jc w:val="both"/>
      </w:pPr>
    </w:p>
    <w:p w:rsidR="00B95437" w:rsidRPr="003C4C3B" w:rsidRDefault="00B95437" w:rsidP="003C4C3B">
      <w:pPr>
        <w:pStyle w:val="a3"/>
        <w:spacing w:before="0" w:afterLines="50" w:after="120" w:line="360" w:lineRule="auto"/>
        <w:ind w:left="0"/>
        <w:jc w:val="both"/>
        <w:rPr>
          <w:sz w:val="44"/>
        </w:rPr>
      </w:pPr>
    </w:p>
    <w:p w:rsidR="00B95437" w:rsidRPr="001C412F" w:rsidRDefault="006D2074" w:rsidP="001C412F">
      <w:pPr>
        <w:pStyle w:val="a3"/>
        <w:spacing w:before="0" w:afterLines="50" w:after="120" w:line="360" w:lineRule="auto"/>
        <w:ind w:left="0" w:firstLineChars="200" w:firstLine="626"/>
        <w:jc w:val="right"/>
        <w:rPr>
          <w:spacing w:val="-7"/>
          <w:sz w:val="32"/>
          <w:szCs w:val="32"/>
        </w:rPr>
      </w:pPr>
      <w:r w:rsidRPr="001C412F">
        <w:rPr>
          <w:rFonts w:hint="eastAsia"/>
          <w:spacing w:val="-7"/>
          <w:sz w:val="32"/>
          <w:szCs w:val="32"/>
        </w:rPr>
        <w:t>同济大学党委学生工作部、研究生工作部</w:t>
      </w:r>
    </w:p>
    <w:p w:rsidR="00B95437" w:rsidRPr="001C412F" w:rsidRDefault="006D2074" w:rsidP="001C412F">
      <w:pPr>
        <w:pStyle w:val="a3"/>
        <w:spacing w:before="0" w:afterLines="50" w:after="120" w:line="360" w:lineRule="auto"/>
        <w:ind w:left="0" w:firstLineChars="200" w:firstLine="626"/>
        <w:jc w:val="right"/>
        <w:rPr>
          <w:spacing w:val="-7"/>
          <w:sz w:val="32"/>
          <w:szCs w:val="32"/>
        </w:rPr>
      </w:pPr>
      <w:r w:rsidRPr="001C412F">
        <w:rPr>
          <w:rFonts w:hint="eastAsia"/>
          <w:spacing w:val="-7"/>
          <w:sz w:val="32"/>
          <w:szCs w:val="32"/>
        </w:rPr>
        <w:t xml:space="preserve">2022 年 </w:t>
      </w:r>
      <w:r w:rsidR="003C4C3B" w:rsidRPr="001C412F">
        <w:rPr>
          <w:spacing w:val="-7"/>
          <w:sz w:val="32"/>
          <w:szCs w:val="32"/>
        </w:rPr>
        <w:t>3</w:t>
      </w:r>
      <w:r w:rsidRPr="001C412F">
        <w:rPr>
          <w:rFonts w:hint="eastAsia"/>
          <w:spacing w:val="-7"/>
          <w:sz w:val="32"/>
          <w:szCs w:val="32"/>
        </w:rPr>
        <w:t xml:space="preserve"> 月 </w:t>
      </w:r>
      <w:r w:rsidR="003C4C3B" w:rsidRPr="001C412F">
        <w:rPr>
          <w:spacing w:val="-7"/>
          <w:sz w:val="32"/>
          <w:szCs w:val="32"/>
        </w:rPr>
        <w:t>6</w:t>
      </w:r>
      <w:r w:rsidRPr="001C412F">
        <w:rPr>
          <w:rFonts w:hint="eastAsia"/>
          <w:spacing w:val="-7"/>
          <w:sz w:val="32"/>
          <w:szCs w:val="32"/>
        </w:rPr>
        <w:t xml:space="preserve"> 日</w:t>
      </w:r>
    </w:p>
    <w:sectPr w:rsidR="00B95437" w:rsidRPr="001C412F" w:rsidSect="001E4695">
      <w:pgSz w:w="11910" w:h="16840"/>
      <w:pgMar w:top="1797" w:right="1440" w:bottom="1797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B95437"/>
    <w:rsid w:val="001C412F"/>
    <w:rsid w:val="001E4695"/>
    <w:rsid w:val="003C4C3B"/>
    <w:rsid w:val="006D2074"/>
    <w:rsid w:val="00876D68"/>
    <w:rsid w:val="009C0D47"/>
    <w:rsid w:val="00B60D13"/>
    <w:rsid w:val="00B95437"/>
    <w:rsid w:val="00BD6AF5"/>
    <w:rsid w:val="00D8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C05CD"/>
  <w15:docId w15:val="{F86F8106-5D7F-4B2A-ACF7-EAD43A20E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仿宋_GB2312" w:eastAsia="仿宋_GB2312" w:hAnsi="仿宋_GB2312" w:cs="仿宋_GB231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40"/>
      <w:ind w:left="120"/>
    </w:pPr>
    <w:rPr>
      <w:sz w:val="30"/>
      <w:szCs w:val="30"/>
    </w:rPr>
  </w:style>
  <w:style w:type="paragraph" w:styleId="a4">
    <w:name w:val="Title"/>
    <w:basedOn w:val="a"/>
    <w:uiPriority w:val="1"/>
    <w:qFormat/>
    <w:pPr>
      <w:spacing w:before="17"/>
      <w:ind w:left="1872" w:right="1394" w:hanging="612"/>
    </w:pPr>
    <w:rPr>
      <w:rFonts w:ascii="方正小标宋简体" w:eastAsia="方正小标宋简体" w:hAnsi="方正小标宋简体" w:cs="方正小标宋简体"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D2074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6D2074"/>
    <w:rPr>
      <w:rFonts w:ascii="仿宋_GB2312" w:eastAsia="仿宋_GB2312" w:hAnsi="仿宋_GB2312" w:cs="仿宋_GB231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166</Words>
  <Characters>950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 YUCHEN</dc:creator>
  <cp:lastModifiedBy>Lyc</cp:lastModifiedBy>
  <cp:revision>9</cp:revision>
  <cp:lastPrinted>2023-03-03T02:33:00Z</cp:lastPrinted>
  <dcterms:created xsi:type="dcterms:W3CDTF">2023-03-03T01:43:00Z</dcterms:created>
  <dcterms:modified xsi:type="dcterms:W3CDTF">2023-03-06T07:06:00Z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2023-03-03T00:00:00Z</vt:filetime>
  </property>
  <property fmtid="{D5CDD505-2E9C-101B-9397-08002B2CF9AE}" pid="5" name="Producer">
    <vt:lpwstr>Microsoft® Word 2019</vt:lpwstr>
  </property>
</Properties>
</file>