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C24" w:rsidRPr="009047D3" w:rsidRDefault="009C2C24" w:rsidP="009C2C24">
      <w:pPr>
        <w:spacing w:line="480" w:lineRule="exact"/>
        <w:rPr>
          <w:sz w:val="32"/>
          <w:szCs w:val="32"/>
        </w:rPr>
      </w:pPr>
      <w:bookmarkStart w:id="0" w:name="_GoBack"/>
      <w:bookmarkEnd w:id="0"/>
    </w:p>
    <w:p w:rsidR="009C2C24" w:rsidRPr="009047D3" w:rsidRDefault="009C2C24" w:rsidP="009C2C24">
      <w:pPr>
        <w:spacing w:line="480" w:lineRule="exact"/>
        <w:rPr>
          <w:sz w:val="32"/>
          <w:szCs w:val="32"/>
        </w:rPr>
      </w:pPr>
    </w:p>
    <w:p w:rsidR="009C2C24" w:rsidRPr="009047D3" w:rsidRDefault="009C2C24" w:rsidP="009C2C24">
      <w:pPr>
        <w:spacing w:line="480" w:lineRule="exact"/>
        <w:rPr>
          <w:sz w:val="32"/>
          <w:szCs w:val="32"/>
        </w:rPr>
      </w:pPr>
    </w:p>
    <w:p w:rsidR="009C2C24" w:rsidRPr="009047D3" w:rsidRDefault="009C2C24" w:rsidP="009C2C24">
      <w:pPr>
        <w:spacing w:line="480" w:lineRule="exact"/>
        <w:rPr>
          <w:sz w:val="32"/>
          <w:szCs w:val="32"/>
        </w:rPr>
      </w:pPr>
    </w:p>
    <w:p w:rsidR="009C2C24" w:rsidRPr="00C32597" w:rsidRDefault="009C2C24" w:rsidP="009C2C24">
      <w:pPr>
        <w:spacing w:line="1300" w:lineRule="exact"/>
        <w:jc w:val="center"/>
        <w:rPr>
          <w:rFonts w:eastAsia="方正小标宋简体"/>
          <w:color w:val="FF0000"/>
          <w:spacing w:val="40"/>
          <w:w w:val="65"/>
          <w:sz w:val="120"/>
          <w:szCs w:val="120"/>
        </w:rPr>
      </w:pPr>
      <w:r w:rsidRPr="00C32597">
        <w:rPr>
          <w:rFonts w:ascii="方正小标宋简体" w:eastAsia="方正小标宋简体" w:hint="eastAsia"/>
          <w:color w:val="FF0000"/>
          <w:spacing w:val="40"/>
          <w:w w:val="65"/>
          <w:sz w:val="120"/>
          <w:szCs w:val="120"/>
        </w:rPr>
        <w:t>中共同济大学委员会</w:t>
      </w:r>
    </w:p>
    <w:p w:rsidR="009C2C24" w:rsidRPr="002F2D93" w:rsidRDefault="009C2C24" w:rsidP="009C2C24">
      <w:pPr>
        <w:spacing w:line="480" w:lineRule="exact"/>
        <w:jc w:val="center"/>
        <w:rPr>
          <w:rFonts w:ascii="仿宋_GB2312" w:eastAsia="仿宋_GB2312"/>
          <w:color w:val="FF0000"/>
          <w:sz w:val="32"/>
          <w:szCs w:val="32"/>
        </w:rPr>
      </w:pPr>
    </w:p>
    <w:p w:rsidR="009C2C24" w:rsidRDefault="009C2C24" w:rsidP="009C2C24">
      <w:pPr>
        <w:spacing w:line="480" w:lineRule="exact"/>
        <w:jc w:val="center"/>
        <w:rPr>
          <w:rFonts w:ascii="仿宋_GB2312" w:eastAsia="仿宋_GB2312"/>
          <w:color w:val="FF0000"/>
          <w:sz w:val="32"/>
          <w:szCs w:val="32"/>
        </w:rPr>
      </w:pPr>
    </w:p>
    <w:p w:rsidR="009C2C24" w:rsidRDefault="009C2C24" w:rsidP="009C2C24">
      <w:pPr>
        <w:spacing w:line="4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63FC5C" wp14:editId="7CD5164E">
                <wp:simplePos x="0" y="0"/>
                <wp:positionH relativeFrom="column">
                  <wp:posOffset>635</wp:posOffset>
                </wp:positionH>
                <wp:positionV relativeFrom="paragraph">
                  <wp:posOffset>284480</wp:posOffset>
                </wp:positionV>
                <wp:extent cx="5612765" cy="306070"/>
                <wp:effectExtent l="20320" t="3810" r="24765" b="444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2765" cy="306070"/>
                          <a:chOff x="1532" y="6745"/>
                          <a:chExt cx="8839" cy="482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6346" y="6986"/>
                            <a:ext cx="402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1532" y="6986"/>
                            <a:ext cx="402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93" y="6745"/>
                            <a:ext cx="506" cy="482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C24" w:rsidRDefault="009C2C24" w:rsidP="009C2C2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.05pt;margin-top:22.4pt;width:441.95pt;height:24.1pt;z-index:251659264" coordorigin="1532,6745" coordsize="8839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pr7qgMAAEoLAAAOAAAAZHJzL2Uyb0RvYy54bWzsVktu5DYQ3QfIHQjuZX2aUkuC5YGnP0YA&#10;J2NgkgOwJeqDSKRCqq12BtnNYpa5z5wnyDVSJKW22858YAOzml6oSRZVqnpV9arOXx26Ft0yqRrB&#10;M+yfeRgxnoui4VWGf/t168QYqYHygraCswzfMYVfXfz4w/nYpywQtWgLJhEo4Sod+wzXw9Cnrqvy&#10;mnVUnYmecRCWQnZ0gK2s3ELSEbR3rRt4XuSOQha9FDlTCk7XVogvjP6yZPnwpiwVG1CbYbBtME9p&#10;njv9dC/OaVpJ2tdNPplBn2FFRxsOHz2qWtOBor1snqjqmlwKJcrhLBedK8qyyZnxAbzxvUfeXEmx&#10;740vVTpW/REmgPYRTs9Wm/9yeyNRU0DsMOK0gxD9+/H9P39/QL7GZuyrFK5cyf5tfyOtg7C8Fvnv&#10;CsTuY7neV/Yy2o0/iwL00f0gDDaHUnZaBXiNDiYEd8cQsMOAcjgMIz9YRiFGOcgWXuQtpxjlNQRS&#10;v+aHiwAjkEZLEtr45fVmej2OF4l9l8SBFro0tZ81pk6mab8g3dQ9oupliL6tac9MoJSGa0IUzLSI&#10;XjecoYXF01xY8Rtp0FWpAly/CFW0IJH1OYkj6/MMGPGCCS0D1NFfmvZSDVdMdEgvMtyCESYM9PZa&#10;DRaa+YqOChfbpm3hnKYtRyOgH/ueZ95Qom0KLdVCJavdqpXolkJJbbce/CagT65B6vLCaKsZLTbT&#10;eqBNa9dgaMu1PnAE7JlWtmbeJV6yiTcxcUgQbRzirdfO5XZFnGjrL8P1Yr1arf2/tGk+SeumKBjX&#10;1s3165Ovi+bEJLbyjhV8xME91W5yCYyd/43RkFU2hDaldqK4M5E155Bg3yjTFieZRl6QaffV9T3T&#10;vmfaU04jc6ZdAqsb2kOGhHUdAPPNXULZFoG4WNWUV+xS9dCKbZOZj6QUo+YG4F7Ta0zNHHXMhfVF&#10;bgyjBNL/pB/M3Bh6wJq6kTxuBk/IEUYUGX6OHU+47Ssp0PLbAz75HOP5AfFeB4mzjeKlQ7YkdJKl&#10;Fzuen7xOIo8kZL09ZTzTVOzgBET1XMZ7OdF3zQATXNt0GY51M5j69adY/8jY2v6ZS+f//+PU4bA7&#10;TL3S0iuSAjIJhjkYO2FRC/knRiOMcBlWf+ypZBi1P3HIqsQnRM98ZkPCZQAb+VCyeyihPAdVGR4w&#10;ssvVYOfEfS+bqoYv+SZBuNCpXzamheostVaBC3pjOB9WZmAzbk3DpZ4IH+7N/fsR+OI/AAAA//8D&#10;AFBLAwQUAAYACAAAACEAUCE/890AAAAGAQAADwAAAGRycy9kb3ducmV2LnhtbEyPQUvDQBSE74L/&#10;YXmCN7uJjZKm2ZRS1FMR2gri7TX7moRm34bsNkn/vduTHocZZr7JV5NpxUC9aywriGcRCOLS6oYr&#10;BV+H96cUhPPIGlvLpOBKDlbF/V2OmbYj72jY+0qEEnYZKqi97zIpXVmTQTezHXHwTrY36IPsK6l7&#10;HEO5aeVzFL1Kgw2HhRo72tRUnvcXo+BjxHE9j9+G7fm0uf4cXj6/tzEp9fgwrZcgPE3+Lww3/IAO&#10;RWA62gtrJ9qbFl5BkgT+4KZpEp4dFSzmEcgil//xi18AAAD//wMAUEsBAi0AFAAGAAgAAAAhALaD&#10;OJL+AAAA4QEAABMAAAAAAAAAAAAAAAAAAAAAAFtDb250ZW50X1R5cGVzXS54bWxQSwECLQAUAAYA&#10;CAAAACEAOP0h/9YAAACUAQAACwAAAAAAAAAAAAAAAAAvAQAAX3JlbHMvLnJlbHNQSwECLQAUAAYA&#10;CAAAACEAXeqa+6oDAABKCwAADgAAAAAAAAAAAAAAAAAuAgAAZHJzL2Uyb0RvYy54bWxQSwECLQAU&#10;AAYACAAAACEAUCE/890AAAAGAQAADwAAAAAAAAAAAAAAAAAEBgAAZHJzL2Rvd25yZXYueG1sUEsF&#10;BgAAAAAEAAQA8wAAAA4HAAAAAA==&#10;">
                <v:line id="Line 3" o:spid="_x0000_s1027" style="position:absolute;visibility:visible;mso-wrap-style:square" from="6346,6986" to="10371,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ARzMMAAADaAAAADwAAAGRycy9kb3ducmV2LnhtbESPzWrDMBCE74G8g9hAb7GcHEpxLIdQ&#10;KAQKhaYlyXFrrX+otXItxZbfvioUchxm5hsm3wfTiZEG11pWsElSEMSl1S3XCj4/XtZPIJxH1thZ&#10;JgUzOdgXy0WOmbYTv9N48rWIEHYZKmi87zMpXdmQQZfYnjh6lR0M+iiHWuoBpwg3ndym6aM02HJc&#10;aLCn54bK79PNKHjtv47jmd82+hpuP2E8VOlllko9rMJhB8JT8Pfwf/uoFWzh70q8Ab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gEczDAAAA2gAAAA8AAAAAAAAAAAAA&#10;AAAAoQIAAGRycy9kb3ducmV2LnhtbFBLBQYAAAAABAAEAPkAAACRAwAAAAA=&#10;" strokecolor="red" strokeweight="3pt"/>
                <v:line id="Line 4" o:spid="_x0000_s1028" style="position:absolute;visibility:visible;mso-wrap-style:square" from="1532,6986" to="5557,6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y0V8MAAADaAAAADwAAAGRycy9kb3ducmV2LnhtbESPQWvCQBSE74L/YXlCb2aTFoqkrhIK&#10;glAo1Irt8TX7TEKzb2N2TTb/vlsQPA4z8w2z3gbTioF611hWkCUpCOLS6oYrBcfP3XIFwnlkja1l&#10;UjCRg+1mPltjru3IHzQcfCUihF2OCmrvu1xKV9Zk0CW2I47e2fYGfZR9JXWPY4SbVj6m6bM02HBc&#10;qLGj15rK38PVKHjrfvbDid8z/R2ulzAU5/Rrkko9LELxAsJT8Pfwrb3XCp7g/0q8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stFfDAAAA2gAAAA8AAAAAAAAAAAAA&#10;AAAAoQIAAGRycy9kb3ducmV2LnhtbFBLBQYAAAAABAAEAPkAAACRAwAAAAA=&#10;" strokecolor="red" strokeweight="3pt"/>
                <v:shape id="AutoShape 5" o:spid="_x0000_s1029" style="position:absolute;left:5693;top:6745;width:506;height:482;visibility:visible;mso-wrap-style:square;v-text-anchor:top" coordsize="10000,10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25B8QA&#10;AADaAAAADwAAAGRycy9kb3ducmV2LnhtbESPQWvCQBSE7wX/w/IEb7pRi9ToKlqqrYiIUcTjI/tM&#10;gtm3Ibtq+u+7hUKPw8x8w0znjSnFg2pXWFbQ70UgiFOrC84UnI6r7hsI55E1lpZJwTc5mM9aL1OM&#10;tX3ygR6Jz0SAsItRQe59FUvp0pwMup6tiIN3tbVBH2SdSV3jM8BNKQdRNJIGCw4LOVb0nlN6S+5G&#10;wWVXJrJZb5Yf2+3nYT+0enjmsVKddrOYgPDU+P/wX/tLK3iF3yvhBs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9uQfEAAAA2gAAAA8AAAAAAAAAAAAAAAAAmAIAAGRycy9k&#10;b3ducmV2LnhtbFBLBQYAAAAABAAEAPUAAACJAwAAAAA=&#10;" adj="-11796480,,5400" path="m,3817r3814,l5000,,6186,3817r3814,l6917,6183r1166,3817l5000,7635,1917,10000,3083,6183,,3817xe" fillcolor="red" stroked="f" strokecolor="red" strokeweight="3pt">
                  <v:stroke joinstyle="miter"/>
                  <v:formulas/>
                  <v:path o:connecttype="custom" o:connectlocs="0,184;193,184;253,0;313,184;506,184;350,298;409,482;253,368;97,482;156,298;0,184" o:connectangles="0,0,0,0,0,0,0,0,0,0,0" textboxrect="0,0,10000,10000"/>
                  <o:lock v:ext="edit" aspectratio="t"/>
                  <v:textbox>
                    <w:txbxContent>
                      <w:p w:rsidR="009C2C24" w:rsidRDefault="009C2C24" w:rsidP="009C2C24"/>
                    </w:txbxContent>
                  </v:textbox>
                </v:shape>
              </v:group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同委</w:t>
      </w:r>
      <w:r w:rsidR="00A773C0">
        <w:rPr>
          <w:rFonts w:ascii="仿宋_GB2312" w:eastAsia="仿宋_GB2312" w:hint="eastAsia"/>
          <w:sz w:val="32"/>
          <w:szCs w:val="32"/>
        </w:rPr>
        <w:t>发</w:t>
      </w:r>
      <w:r>
        <w:rPr>
          <w:rFonts w:ascii="仿宋_GB2312" w:eastAsia="仿宋_GB2312" w:hint="eastAsia"/>
          <w:sz w:val="32"/>
          <w:szCs w:val="32"/>
        </w:rPr>
        <w:t>〔2019〕</w:t>
      </w:r>
      <w:r w:rsidR="00A773C0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9C2C24" w:rsidRDefault="009C2C24" w:rsidP="009C2C24">
      <w:pPr>
        <w:spacing w:line="400" w:lineRule="exact"/>
        <w:jc w:val="center"/>
        <w:rPr>
          <w:rFonts w:ascii="仿宋_GB2312" w:eastAsia="仿宋_GB2312"/>
          <w:color w:val="FF0000"/>
          <w:sz w:val="32"/>
          <w:szCs w:val="32"/>
        </w:rPr>
      </w:pPr>
    </w:p>
    <w:p w:rsidR="009C2C24" w:rsidRDefault="009C2C24" w:rsidP="009C2C24">
      <w:pPr>
        <w:spacing w:line="480" w:lineRule="exact"/>
        <w:jc w:val="center"/>
        <w:rPr>
          <w:sz w:val="32"/>
          <w:szCs w:val="32"/>
        </w:rPr>
      </w:pPr>
    </w:p>
    <w:p w:rsidR="00431E21" w:rsidRDefault="00431E21" w:rsidP="009C2C24">
      <w:pPr>
        <w:spacing w:line="480" w:lineRule="exact"/>
        <w:jc w:val="center"/>
        <w:rPr>
          <w:sz w:val="32"/>
          <w:szCs w:val="32"/>
        </w:rPr>
      </w:pPr>
    </w:p>
    <w:p w:rsidR="00A773C0" w:rsidRPr="00D6314B" w:rsidRDefault="00A773C0" w:rsidP="00A773C0">
      <w:pPr>
        <w:pStyle w:val="ad"/>
        <w:spacing w:line="600" w:lineRule="exact"/>
        <w:jc w:val="center"/>
        <w:rPr>
          <w:rFonts w:ascii="方正小标宋简体" w:eastAsia="方正小标宋简体" w:hAnsi="宋体"/>
          <w:b/>
          <w:w w:val="91"/>
          <w:sz w:val="40"/>
          <w:szCs w:val="40"/>
          <w:lang w:val="en-US" w:eastAsia="zh-CN"/>
        </w:rPr>
      </w:pPr>
      <w:r w:rsidRPr="00D6314B">
        <w:rPr>
          <w:rFonts w:ascii="方正小标宋简体" w:eastAsia="方正小标宋简体" w:hAnsi="宋体" w:hint="eastAsia"/>
          <w:b/>
          <w:w w:val="91"/>
          <w:sz w:val="40"/>
          <w:szCs w:val="40"/>
          <w:lang w:val="en-US" w:eastAsia="zh-CN"/>
        </w:rPr>
        <w:t>中共同济大学委员会关于印发</w:t>
      </w:r>
    </w:p>
    <w:p w:rsidR="00A773C0" w:rsidRPr="00D6314B" w:rsidRDefault="00A773C0" w:rsidP="00A773C0">
      <w:pPr>
        <w:pStyle w:val="ad"/>
        <w:spacing w:line="600" w:lineRule="exact"/>
        <w:jc w:val="center"/>
        <w:rPr>
          <w:rFonts w:ascii="方正小标宋简体" w:eastAsia="方正小标宋简体" w:hAnsi="宋体"/>
          <w:b/>
          <w:w w:val="91"/>
          <w:sz w:val="40"/>
          <w:szCs w:val="40"/>
          <w:lang w:val="en-US" w:eastAsia="zh-CN"/>
        </w:rPr>
      </w:pPr>
      <w:r w:rsidRPr="00D6314B">
        <w:rPr>
          <w:rFonts w:ascii="方正小标宋简体" w:eastAsia="方正小标宋简体" w:hAnsi="宋体" w:hint="eastAsia"/>
          <w:b/>
          <w:w w:val="91"/>
          <w:sz w:val="40"/>
          <w:szCs w:val="40"/>
          <w:lang w:val="en-US" w:eastAsia="zh-CN"/>
        </w:rPr>
        <w:t>《</w:t>
      </w:r>
      <w:r w:rsidRPr="00FA08D8">
        <w:rPr>
          <w:rFonts w:ascii="方正小标宋简体" w:eastAsia="方正小标宋简体" w:hAnsi="宋体" w:hint="eastAsia"/>
          <w:b/>
          <w:w w:val="91"/>
          <w:sz w:val="40"/>
          <w:szCs w:val="40"/>
          <w:lang w:val="en-US" w:eastAsia="zh-CN"/>
        </w:rPr>
        <w:t>同济大学党支部工作质量标准</w:t>
      </w:r>
      <w:r w:rsidRPr="00D6314B">
        <w:rPr>
          <w:rFonts w:ascii="方正小标宋简体" w:eastAsia="方正小标宋简体" w:hAnsi="宋体" w:hint="eastAsia"/>
          <w:b/>
          <w:w w:val="91"/>
          <w:sz w:val="40"/>
          <w:szCs w:val="40"/>
          <w:lang w:val="en-US" w:eastAsia="zh-CN"/>
        </w:rPr>
        <w:t>》的通知</w:t>
      </w:r>
    </w:p>
    <w:p w:rsidR="00A773C0" w:rsidRPr="00D6314B" w:rsidRDefault="00A773C0" w:rsidP="00A773C0">
      <w:pPr>
        <w:pStyle w:val="ad"/>
        <w:spacing w:line="600" w:lineRule="exact"/>
        <w:jc w:val="center"/>
        <w:rPr>
          <w:rFonts w:ascii="方正小标宋简体" w:eastAsia="方正小标宋简体" w:hAnsi="宋体"/>
          <w:b/>
          <w:w w:val="91"/>
          <w:sz w:val="40"/>
          <w:szCs w:val="40"/>
          <w:lang w:val="en-US" w:eastAsia="zh-CN"/>
        </w:rPr>
      </w:pPr>
    </w:p>
    <w:p w:rsidR="00A773C0" w:rsidRPr="00D6314B" w:rsidRDefault="00A773C0" w:rsidP="00A773C0"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  <w:r w:rsidRPr="00D6314B">
        <w:rPr>
          <w:rFonts w:ascii="仿宋_GB2312" w:eastAsia="仿宋_GB2312" w:hint="eastAsia"/>
          <w:sz w:val="32"/>
          <w:szCs w:val="32"/>
        </w:rPr>
        <w:t>各基层党（工）委、直属党总支：</w:t>
      </w:r>
    </w:p>
    <w:p w:rsidR="00A773C0" w:rsidRPr="00D6314B" w:rsidRDefault="00A773C0" w:rsidP="00A773C0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6314B">
        <w:rPr>
          <w:rFonts w:ascii="仿宋_GB2312" w:eastAsia="仿宋_GB2312" w:hint="eastAsia"/>
          <w:sz w:val="32"/>
          <w:szCs w:val="32"/>
        </w:rPr>
        <w:t>为全面贯彻落实</w:t>
      </w:r>
      <w:r w:rsidRPr="00A006B6">
        <w:rPr>
          <w:rFonts w:ascii="仿宋_GB2312" w:eastAsia="仿宋_GB2312" w:cs="仿宋_GB2312" w:hint="eastAsia"/>
          <w:sz w:val="32"/>
          <w:szCs w:val="32"/>
        </w:rPr>
        <w:t>《中国共产党支部工作条例（试行）》</w:t>
      </w:r>
      <w:r w:rsidRPr="00A006B6">
        <w:rPr>
          <w:rFonts w:ascii="仿宋_GB2312" w:eastAsia="仿宋_GB2312" w:hAnsi="Microsoft YaHei UI" w:hint="eastAsia"/>
          <w:spacing w:val="8"/>
          <w:sz w:val="32"/>
          <w:szCs w:val="32"/>
        </w:rPr>
        <w:t>《中国共产党党员教育管理工作条例》</w:t>
      </w:r>
      <w:r w:rsidRPr="00A006B6">
        <w:rPr>
          <w:rFonts w:ascii="仿宋_GB2312" w:eastAsia="仿宋_GB2312" w:cs="仿宋_GB2312" w:hint="eastAsia"/>
          <w:sz w:val="32"/>
          <w:szCs w:val="32"/>
        </w:rPr>
        <w:t>《中共中央关于加强党的政治建设的意见》</w:t>
      </w:r>
      <w:r w:rsidRPr="00B91364">
        <w:rPr>
          <w:rFonts w:ascii="仿宋_GB2312" w:eastAsia="仿宋_GB2312" w:hAnsi="仿宋" w:hint="eastAsia"/>
          <w:sz w:val="32"/>
          <w:szCs w:val="32"/>
        </w:rPr>
        <w:t>等党内法规和文件精神</w:t>
      </w:r>
      <w:r w:rsidRPr="00D6314B">
        <w:rPr>
          <w:rFonts w:ascii="仿宋_GB2312" w:eastAsia="仿宋_GB2312" w:hint="eastAsia"/>
          <w:sz w:val="32"/>
          <w:szCs w:val="32"/>
        </w:rPr>
        <w:t>，校党</w:t>
      </w:r>
      <w:r w:rsidRPr="008B2279">
        <w:rPr>
          <w:rFonts w:ascii="仿宋_GB2312" w:eastAsia="仿宋_GB2312" w:hAnsi="Microsoft YaHei UI" w:hint="eastAsia"/>
          <w:spacing w:val="8"/>
          <w:sz w:val="32"/>
          <w:szCs w:val="32"/>
        </w:rPr>
        <w:t>委修订了《同济大学党支部工作质量标准》，现印发</w:t>
      </w:r>
      <w:r w:rsidRPr="00D6314B">
        <w:rPr>
          <w:rFonts w:ascii="仿宋_GB2312" w:eastAsia="仿宋_GB2312" w:hint="eastAsia"/>
          <w:sz w:val="32"/>
          <w:szCs w:val="32"/>
        </w:rPr>
        <w:t>给你们，请遵照执行。</w:t>
      </w:r>
    </w:p>
    <w:p w:rsidR="00A773C0" w:rsidRPr="00D6314B" w:rsidRDefault="00A773C0" w:rsidP="00A773C0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773C0" w:rsidRPr="00D6314B" w:rsidRDefault="00D44D99" w:rsidP="00A773C0">
      <w:pPr>
        <w:widowControl/>
        <w:spacing w:line="560" w:lineRule="exact"/>
        <w:ind w:right="96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39.35pt;margin-top:602.55pt;width:122.25pt;height:122.25pt;z-index:251661312;mso-position-horizontal:absolute;mso-position-horizontal-relative:page;mso-position-vertical:absolute;mso-position-vertical-relative:page" stroked="f">
            <v:imagedata r:id="rId6" o:title=""/>
            <w10:wrap anchorx="page" anchory="page"/>
          </v:shape>
          <w:control r:id="rId7" w:name="SignatureCtrl1" w:shapeid="_x0000_s1026"/>
        </w:pict>
      </w:r>
      <w:r w:rsidR="00A773C0" w:rsidRPr="00D6314B">
        <w:rPr>
          <w:rFonts w:ascii="仿宋_GB2312" w:eastAsia="仿宋_GB2312" w:hint="eastAsia"/>
          <w:sz w:val="32"/>
          <w:szCs w:val="32"/>
        </w:rPr>
        <w:t>中共同济大学委员会</w:t>
      </w:r>
    </w:p>
    <w:p w:rsidR="00A773C0" w:rsidRPr="00D6314B" w:rsidRDefault="00A773C0" w:rsidP="004C35C9">
      <w:pPr>
        <w:widowControl/>
        <w:wordWrap w:val="0"/>
        <w:spacing w:line="560" w:lineRule="exact"/>
        <w:ind w:right="112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D6314B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9</w:t>
      </w:r>
      <w:r w:rsidRPr="00D6314B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7</w:t>
      </w:r>
      <w:r w:rsidRPr="00D6314B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 w:rsidRPr="00D6314B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A773C0" w:rsidRPr="00BC0B53" w:rsidRDefault="00A773C0" w:rsidP="00A773C0">
      <w:pPr>
        <w:pStyle w:val="HTML"/>
        <w:spacing w:beforeLines="25" w:before="78"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  <w:r w:rsidRPr="00D6314B">
        <w:rPr>
          <w:rFonts w:ascii="仿宋_GB2312" w:eastAsia="仿宋_GB2312"/>
          <w:sz w:val="32"/>
          <w:szCs w:val="32"/>
        </w:rPr>
        <w:br w:type="page"/>
      </w:r>
      <w:r w:rsidRPr="00BC0B53">
        <w:rPr>
          <w:rFonts w:ascii="方正小标宋简体" w:eastAsia="方正小标宋简体" w:hint="eastAsia"/>
          <w:b/>
          <w:sz w:val="40"/>
          <w:szCs w:val="40"/>
        </w:rPr>
        <w:lastRenderedPageBreak/>
        <w:t>同济大学党支部工作质量标准</w:t>
      </w:r>
    </w:p>
    <w:p w:rsidR="00A773C0" w:rsidRPr="009A5A33" w:rsidRDefault="00A773C0" w:rsidP="00A773C0">
      <w:pPr>
        <w:jc w:val="center"/>
        <w:rPr>
          <w:rFonts w:ascii="黑体" w:eastAsia="黑体" w:cs="黑体"/>
          <w:sz w:val="32"/>
          <w:szCs w:val="32"/>
        </w:rPr>
      </w:pPr>
    </w:p>
    <w:p w:rsidR="00A773C0" w:rsidRPr="00A006B6" w:rsidRDefault="00A773C0" w:rsidP="00A773C0">
      <w:pPr>
        <w:pStyle w:val="Default"/>
        <w:spacing w:line="700" w:lineRule="exact"/>
        <w:jc w:val="center"/>
        <w:rPr>
          <w:rFonts w:ascii="黑体" w:eastAsia="黑体" w:cs="黑体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第一章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黑体" w:eastAsia="黑体" w:cs="黑体" w:hint="eastAsia"/>
          <w:color w:val="auto"/>
          <w:sz w:val="32"/>
          <w:szCs w:val="32"/>
        </w:rPr>
        <w:t>总则</w:t>
      </w:r>
    </w:p>
    <w:p w:rsidR="00A773C0" w:rsidRPr="00A006B6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 xml:space="preserve">第一条 </w:t>
      </w:r>
      <w:r w:rsidRPr="00A006B6">
        <w:rPr>
          <w:rFonts w:ascii="仿宋_GB2312" w:eastAsia="仿宋_GB2312" w:hAnsi="仿宋" w:cs="仿宋" w:hint="eastAsia"/>
          <w:color w:val="auto"/>
          <w:sz w:val="32"/>
          <w:szCs w:val="32"/>
        </w:rPr>
        <w:t>为深入学习贯彻习近平新时代中国特色社会主义思想，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全面贯彻落实新时代党的建设总要求和党的教育方针，</w:t>
      </w:r>
      <w:r w:rsidRPr="00A006B6">
        <w:rPr>
          <w:rFonts w:ascii="仿宋_GB2312" w:eastAsia="仿宋_GB2312" w:hAnsi="Microsoft YaHei UI" w:hint="eastAsia"/>
          <w:color w:val="auto"/>
          <w:spacing w:val="8"/>
          <w:sz w:val="32"/>
          <w:szCs w:val="32"/>
        </w:rPr>
        <w:t>坚持和加强党的全面领导，落实党要管党、全面从严治党要求，全面提升我校党支部组织力，强化党支部政治功能，充分发挥党支部战斗堡垒作用，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根据《中国共产党章程》《中国共产党普通高等学校基层组织工作条例》《中国共产党支部工作条例（试行）》</w:t>
      </w:r>
      <w:r w:rsidRPr="00A006B6">
        <w:rPr>
          <w:rFonts w:ascii="仿宋_GB2312" w:eastAsia="仿宋_GB2312" w:hAnsi="Microsoft YaHei UI" w:hint="eastAsia"/>
          <w:color w:val="auto"/>
          <w:spacing w:val="8"/>
          <w:sz w:val="32"/>
          <w:szCs w:val="32"/>
        </w:rPr>
        <w:t>《中国共产党党员教育管理工作条例》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《中共中央关于加强党的政治建设的意见》等党内法规和文件精神，结合学校实际，特制定本标准。</w:t>
      </w:r>
    </w:p>
    <w:p w:rsidR="00A773C0" w:rsidRPr="00A006B6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 xml:space="preserve">第二条 </w:t>
      </w:r>
      <w:r w:rsidRPr="00A006B6">
        <w:rPr>
          <w:rFonts w:ascii="仿宋_GB2312" w:eastAsia="仿宋_GB2312" w:hAnsi="Verdana" w:hint="eastAsia"/>
          <w:color w:val="auto"/>
          <w:sz w:val="32"/>
          <w:szCs w:val="21"/>
          <w:shd w:val="clear" w:color="auto" w:fill="FFFFFF"/>
        </w:rPr>
        <w:t>以党的政治建设为统领，全面推进党的政治建设、思想建设、组织建设、作风建设、纪律建设，把制度建设贯穿其中，切实履行教育党员、管理党员、监督党员和组织群众、宣传群众、凝聚群众、服务群众的职责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。</w:t>
      </w:r>
    </w:p>
    <w:p w:rsidR="00A773C0" w:rsidRPr="00A006B6" w:rsidRDefault="00A773C0" w:rsidP="00A773C0">
      <w:pPr>
        <w:pStyle w:val="Default"/>
        <w:spacing w:line="700" w:lineRule="exact"/>
        <w:jc w:val="center"/>
        <w:rPr>
          <w:rFonts w:ascii="黑体" w:eastAsia="黑体" w:cs="黑体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第二章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黑体" w:eastAsia="黑体" w:cs="黑体" w:hint="eastAsia"/>
          <w:color w:val="auto"/>
          <w:sz w:val="32"/>
          <w:szCs w:val="32"/>
        </w:rPr>
        <w:t>政治建设</w:t>
      </w:r>
    </w:p>
    <w:p w:rsidR="00A773C0" w:rsidRPr="00A006B6" w:rsidRDefault="00A773C0" w:rsidP="00A773C0">
      <w:pPr>
        <w:pStyle w:val="ac"/>
        <w:shd w:val="clear" w:color="auto" w:fill="FFFFFF"/>
        <w:spacing w:before="0" w:beforeAutospacing="0" w:after="0" w:afterAutospacing="0" w:line="579" w:lineRule="exact"/>
        <w:ind w:firstLineChars="200" w:firstLine="640"/>
        <w:jc w:val="both"/>
        <w:rPr>
          <w:rFonts w:ascii="仿宋_GB2312" w:eastAsia="仿宋_GB2312" w:hAnsi="Tahoma" w:cs="Tahoma"/>
          <w:sz w:val="32"/>
          <w:szCs w:val="32"/>
        </w:rPr>
      </w:pPr>
      <w:r w:rsidRPr="00A006B6">
        <w:rPr>
          <w:rFonts w:ascii="黑体" w:eastAsia="黑体" w:hAnsi="Calibri" w:cs="黑体" w:hint="eastAsia"/>
          <w:sz w:val="32"/>
          <w:szCs w:val="32"/>
        </w:rPr>
        <w:t xml:space="preserve">第三条 </w:t>
      </w:r>
      <w:r w:rsidRPr="00A006B6">
        <w:rPr>
          <w:rFonts w:ascii="仿宋_GB2312" w:eastAsia="仿宋_GB2312" w:hAnsi="Tahoma" w:cs="Tahoma" w:hint="eastAsia"/>
          <w:sz w:val="32"/>
          <w:szCs w:val="32"/>
        </w:rPr>
        <w:t>维护政治核心。</w:t>
      </w:r>
      <w:r w:rsidRPr="00A006B6">
        <w:rPr>
          <w:rFonts w:ascii="仿宋_GB2312" w:eastAsia="仿宋_GB2312" w:hAnsi="Microsoft YaHei UI" w:hint="eastAsia"/>
          <w:spacing w:val="8"/>
          <w:sz w:val="32"/>
          <w:szCs w:val="32"/>
        </w:rPr>
        <w:t>坚持把党的政治建设摆在首位，</w:t>
      </w:r>
      <w:r w:rsidRPr="00A006B6">
        <w:rPr>
          <w:rFonts w:ascii="仿宋_GB2312" w:eastAsia="仿宋_GB2312" w:hAnsi="Tahoma" w:cs="Tahoma" w:hint="eastAsia"/>
          <w:sz w:val="32"/>
          <w:szCs w:val="32"/>
        </w:rPr>
        <w:t>教育引导党员</w:t>
      </w:r>
      <w:r w:rsidRPr="00A006B6">
        <w:rPr>
          <w:rFonts w:ascii="仿宋_GB2312" w:eastAsia="仿宋_GB2312" w:hAnsi="Microsoft YaHei UI" w:hint="eastAsia"/>
          <w:spacing w:val="8"/>
          <w:sz w:val="32"/>
          <w:szCs w:val="32"/>
        </w:rPr>
        <w:t>牢固树立“四个意识”，坚定“四个自信”，做到“</w:t>
      </w:r>
      <w:r>
        <w:rPr>
          <w:rFonts w:ascii="仿宋_GB2312" w:eastAsia="仿宋_GB2312" w:hAnsi="Microsoft YaHei UI" w:hint="eastAsia"/>
          <w:spacing w:val="8"/>
          <w:sz w:val="32"/>
          <w:szCs w:val="32"/>
        </w:rPr>
        <w:t>两个维护</w:t>
      </w:r>
      <w:r w:rsidRPr="00A006B6">
        <w:rPr>
          <w:rFonts w:ascii="仿宋_GB2312" w:eastAsia="仿宋_GB2312" w:hAnsi="Microsoft YaHei UI" w:hint="eastAsia"/>
          <w:spacing w:val="8"/>
          <w:sz w:val="32"/>
          <w:szCs w:val="32"/>
        </w:rPr>
        <w:t>”</w:t>
      </w:r>
      <w:r>
        <w:rPr>
          <w:rFonts w:ascii="仿宋_GB2312" w:eastAsia="仿宋_GB2312" w:hAnsi="Microsoft YaHei UI" w:hint="eastAsia"/>
          <w:spacing w:val="8"/>
          <w:sz w:val="32"/>
          <w:szCs w:val="32"/>
        </w:rPr>
        <w:t>,</w:t>
      </w:r>
      <w:r w:rsidRPr="00A006B6">
        <w:rPr>
          <w:rFonts w:ascii="仿宋_GB2312" w:eastAsia="仿宋_GB2312" w:hAnsi="Tahoma" w:cs="Tahoma" w:hint="eastAsia"/>
          <w:sz w:val="32"/>
          <w:szCs w:val="32"/>
        </w:rPr>
        <w:t>坚定执行党的政治路线,严格遵守政治纪律和政治规矩,在政治立场、政治方向、政治原则、政治道路上始终同以习近平同志为核心的党中央保持高度一致。</w:t>
      </w:r>
    </w:p>
    <w:p w:rsidR="00A773C0" w:rsidRPr="00A006B6" w:rsidRDefault="00A773C0" w:rsidP="00A773C0">
      <w:pPr>
        <w:pStyle w:val="ac"/>
        <w:shd w:val="clear" w:color="auto" w:fill="FFFFFF"/>
        <w:spacing w:before="0" w:beforeAutospacing="0" w:after="0" w:afterAutospacing="0" w:line="579" w:lineRule="exact"/>
        <w:ind w:firstLineChars="200" w:firstLine="640"/>
        <w:jc w:val="both"/>
        <w:rPr>
          <w:rFonts w:ascii="仿宋_GB2312" w:eastAsia="仿宋_GB2312" w:hAnsi="Tahoma" w:cs="Tahoma"/>
          <w:sz w:val="32"/>
          <w:szCs w:val="32"/>
        </w:rPr>
      </w:pPr>
      <w:r w:rsidRPr="00A006B6">
        <w:rPr>
          <w:rFonts w:ascii="黑体" w:eastAsia="黑体" w:hAnsi="Calibri" w:cs="黑体" w:hint="eastAsia"/>
          <w:sz w:val="32"/>
          <w:szCs w:val="32"/>
        </w:rPr>
        <w:t xml:space="preserve">第四条 </w:t>
      </w:r>
      <w:r w:rsidRPr="00A006B6">
        <w:rPr>
          <w:rFonts w:ascii="仿宋_GB2312" w:eastAsia="仿宋_GB2312" w:hAnsi="Tahoma" w:cs="Tahoma" w:hint="eastAsia"/>
          <w:sz w:val="32"/>
          <w:szCs w:val="32"/>
        </w:rPr>
        <w:t>严肃党内政治生活。自觉学习党章、尊崇党章、贯彻党章、维护党章,严格落实党内规章制度,着力增强党内政治生活的政治性、时代性、原则性、战斗性。</w:t>
      </w:r>
    </w:p>
    <w:p w:rsidR="00A773C0" w:rsidRPr="00A006B6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 xml:space="preserve">第五条 </w:t>
      </w:r>
      <w:r w:rsidRPr="00A006B6">
        <w:rPr>
          <w:rFonts w:ascii="仿宋_GB2312" w:eastAsia="仿宋_GB2312" w:hAnsi="Tahoma" w:cs="Tahoma" w:hint="eastAsia"/>
          <w:color w:val="auto"/>
          <w:sz w:val="32"/>
          <w:szCs w:val="32"/>
        </w:rPr>
        <w:t>发展积极健康的党内政治文化。严格思想教育、管理监督、纪律执行,弘扬以忠诚老实、公道正派、实事求是、清正廉洁等为主要内容的共产党人价值观,教育引导广大党员对党忠诚老实、光明磊落、说老实话、办老实事、做老实人。</w:t>
      </w:r>
    </w:p>
    <w:p w:rsidR="00A773C0" w:rsidRPr="00A006B6" w:rsidRDefault="00A773C0" w:rsidP="00A773C0">
      <w:pPr>
        <w:pStyle w:val="Default"/>
        <w:spacing w:line="700" w:lineRule="exact"/>
        <w:jc w:val="center"/>
        <w:rPr>
          <w:rFonts w:ascii="黑体" w:eastAsia="黑体" w:cs="黑体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第三章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黑体" w:eastAsia="黑体" w:cs="黑体" w:hint="eastAsia"/>
          <w:color w:val="auto"/>
          <w:sz w:val="32"/>
          <w:szCs w:val="32"/>
        </w:rPr>
        <w:t>思想建设</w:t>
      </w:r>
    </w:p>
    <w:p w:rsidR="00A773C0" w:rsidRPr="00A006B6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第六条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加强理论武装。按照建设学习型党组织的要求，做到经常性教育与集中培训相结合、线上与线下教育相结合，认真完成党内集中教育规定动作，创新自选动作，结合实际将学习教育落细落小落实。认真学习马克思列宁主义、毛泽东思想、邓小平理论、“三个代表”重要思想、科学发展观和</w:t>
      </w:r>
      <w:r w:rsidRPr="00A006B6">
        <w:rPr>
          <w:rFonts w:ascii="仿宋_GB2312" w:eastAsia="仿宋_GB2312" w:hAnsi="Microsoft YaHei UI" w:hint="eastAsia"/>
          <w:color w:val="auto"/>
          <w:spacing w:val="8"/>
          <w:sz w:val="32"/>
          <w:szCs w:val="32"/>
        </w:rPr>
        <w:t>习近平新时代中国特色社会主义思想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，及时传达学习中央及上级党委重要文件精神，原则上每季度至少组织</w:t>
      </w:r>
      <w:r>
        <w:rPr>
          <w:rFonts w:ascii="仿宋_GB2312" w:eastAsia="仿宋_GB2312" w:cs="仿宋_GB2312" w:hint="eastAsia"/>
          <w:color w:val="auto"/>
          <w:sz w:val="32"/>
          <w:szCs w:val="32"/>
        </w:rPr>
        <w:t>1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次党员集体理论学习；保证大部分党员发言交流，联系个人思想工作生活实际开展讨论交流，找准差距，提高认识，做到真学真懂真信。</w:t>
      </w:r>
    </w:p>
    <w:p w:rsidR="00A773C0" w:rsidRPr="00A006B6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第七条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加强党性教育。强化“四个自信”，加强中国特色社会主义理论学习教育。党支部书记应积极参加学校组织的党性与国情教育学习培训、支部书记论坛、网络培训等教育活动。鼓励党员干部扎实开展自学，自学有笔记。创新党员学习教育形式，用好网络学习资源和交流平台。</w:t>
      </w:r>
    </w:p>
    <w:p w:rsidR="00A773C0" w:rsidRPr="00A006B6" w:rsidRDefault="00A773C0" w:rsidP="00A773C0">
      <w:pPr>
        <w:pStyle w:val="Default"/>
        <w:spacing w:line="700" w:lineRule="exact"/>
        <w:jc w:val="center"/>
        <w:rPr>
          <w:rFonts w:ascii="黑体" w:eastAsia="黑体" w:cs="黑体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第四章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黑体" w:eastAsia="黑体" w:cs="黑体" w:hint="eastAsia"/>
          <w:color w:val="auto"/>
          <w:sz w:val="32"/>
          <w:szCs w:val="32"/>
        </w:rPr>
        <w:t>组织建设</w:t>
      </w:r>
    </w:p>
    <w:p w:rsidR="00A773C0" w:rsidRPr="00A006B6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第八条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健全党组织。党支部委员会每届任期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3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年，按期换届，如有特殊情况需延期或提前换届，应报上级党组织批准，延长或提前期限不得超过1年。选优配齐支部委员并及时增补，原则上支部委员空缺不超过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2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个月。换届选举工作有关情况及时请示、报告上级党组织，做到沟通充分、程序规范、民主公开。党员较多的支部根据实际情况设立党小组，明确负责人。</w:t>
      </w:r>
    </w:p>
    <w:p w:rsidR="00A773C0" w:rsidRPr="00A006B6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第九条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落实民主集中制。按照集体领导、民主集中、个别酝酿、会议决定的原则决定重大问题，决策过程中支部必须履职尽责，发挥核心作用。</w:t>
      </w:r>
    </w:p>
    <w:p w:rsidR="00A773C0" w:rsidRPr="00A006B6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第十条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规范党员党籍和组织关系管理。党员名册信息全面准确，更新及时；党员档案材料建档规范、齐备，入党申请书、入党志愿书、培养考察登记表、思想汇报、政治审查等材料填写认真、规范。人员调动时，及时转接档案材料；外出学习、工作、生活6个月以上并且地点相对固定的，须及时办理党员组织关系转接手续，做好衔接工作，防止“口袋”党员和党员组织关系“空挂”。</w:t>
      </w:r>
    </w:p>
    <w:p w:rsidR="00A773C0" w:rsidRPr="00A006B6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第十一条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严肃认真做好发展党员工作。切实提高发展党员质量，着力优化发展党员结构。</w:t>
      </w:r>
      <w:r w:rsidRPr="00A006B6">
        <w:rPr>
          <w:rFonts w:ascii="仿宋_GB2312" w:eastAsia="仿宋_GB2312" w:hAnsi="Arial" w:cs="Arial" w:hint="eastAsia"/>
          <w:color w:val="auto"/>
          <w:sz w:val="32"/>
          <w:szCs w:val="21"/>
          <w:shd w:val="clear" w:color="auto" w:fill="FFFFFF"/>
        </w:rPr>
        <w:t>坚持党章规定的党员标准，始终把政治标准放在首位；坚持入党自愿原则和个别吸收原则，成熟一个，发展一个。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加大在专家教授、学者、人才计划入选人员、优秀中青年教师等人才队伍和优秀大学生、少数民族等群体中发展党员力度。党支部要专题研究发展党员工作，制定发展党员计划，严格执行培养、教育、考察、政审、预审、接收、转正等发展制度和组织程序。</w:t>
      </w:r>
    </w:p>
    <w:p w:rsidR="00A773C0" w:rsidRPr="00A006B6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第十二条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规范党费收缴与使用。严格按照文件规定准确核定党员交纳党费的计算基数和数额，教育党员主动按月足额交纳党费，鼓励设立“党费缴纳日”，增强党员交纳党费的仪式感；严格遵守相关财务制度，按规定使用党费和党建经费，在支部内公示经费使用情况，适时报告年度党费使用情况。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 xml:space="preserve"> </w:t>
      </w:r>
    </w:p>
    <w:p w:rsidR="00A773C0" w:rsidRPr="00A006B6" w:rsidRDefault="00A773C0" w:rsidP="00A773C0">
      <w:pPr>
        <w:pStyle w:val="Default"/>
        <w:spacing w:line="700" w:lineRule="exact"/>
        <w:jc w:val="center"/>
        <w:rPr>
          <w:rFonts w:ascii="黑体" w:eastAsia="黑体" w:cs="黑体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第五章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黑体" w:eastAsia="黑体" w:cs="黑体" w:hint="eastAsia"/>
          <w:color w:val="auto"/>
          <w:sz w:val="32"/>
          <w:szCs w:val="32"/>
        </w:rPr>
        <w:t>作风建设</w:t>
      </w:r>
    </w:p>
    <w:p w:rsidR="00A773C0" w:rsidRPr="00A006B6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第十三条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密切联系群众。改进和创新联系群众方法，深入本单位群众开展调查研究，每年制定并落实重点调研计划。机关单位结合工作实际积极开展调研，出台政策制度前充分听取服务对象等各方面意见建议；党员干部经常了解干部群众特别是服务对象的意见建议，维护群众正当权益。窗口单位服务规范，践行承诺。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 xml:space="preserve"> </w:t>
      </w:r>
    </w:p>
    <w:p w:rsidR="00A773C0" w:rsidRPr="00A006B6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第十四条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严格落实中央八项规定精神。根据相关文件精神，督促支部成员遵守办公用房、公务用车、公务接待、会议、培训、出差、兼职取酬等相关管理规定；监督党员干部不得在公务活动中收送礼品、礼金、会员卡和各种有价证券、支付凭证，不得利用职权和职务上的影响谋取不正当利益等。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 xml:space="preserve"> </w:t>
      </w:r>
    </w:p>
    <w:p w:rsidR="00A773C0" w:rsidRPr="00A006B6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第十五条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 xml:space="preserve"> 注重选树身边先进典型。积极申报先进基层党组织，推荐优秀共产党员、优秀党务工作者；积极宣传推广先进集体和优秀个人的先进事迹、典型经验，积极申报组织生活案例、微党课、主题党日活动展示等；有条件的党支部应提炼总结本支部党建工作好经验好做法，形成优秀支部工作方法并积极申报推广。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 xml:space="preserve"> </w:t>
      </w:r>
    </w:p>
    <w:p w:rsidR="00A773C0" w:rsidRPr="00A006B6" w:rsidRDefault="00A773C0" w:rsidP="00A773C0">
      <w:pPr>
        <w:pStyle w:val="Default"/>
        <w:spacing w:line="700" w:lineRule="exact"/>
        <w:jc w:val="center"/>
        <w:rPr>
          <w:rFonts w:ascii="黑体" w:eastAsia="黑体" w:cs="黑体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第六章 纪律建设</w:t>
      </w:r>
    </w:p>
    <w:p w:rsidR="00A773C0" w:rsidRPr="00A006B6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第十六条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有效监督党员干部。践行监督执纪“四种形态”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重点是第一种形态。及时了解掌握党员群众思想状况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经常性开展谈心谈话、约谈提醒、批评教育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让咬耳扯袖、红脸出汗成为常态；及时发现苗头性倾向性问题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抓早抓小、防微杜渐；严格按照有关规定和程序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分类处置问题线索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对违规违纪党员作出处理。提高党务工作透明度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及时公示、通报党支部重要工作情况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保障党员的知情权、参与权和监督权。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 xml:space="preserve"> </w:t>
      </w:r>
    </w:p>
    <w:p w:rsidR="00A773C0" w:rsidRPr="00A006B6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第十七条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加强党风党纪教育。认真组织党员学习有关党内法规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注重结合实际开展学习研讨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入脑入心；积极运用专题辅导报告、专题教育片、主题展览、主题党日等形式开展党风党纪教育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每年至少开展一次警示教育活动；及时传达通报违规违纪典型案例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对照检查、引以为戒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注重利用身边人身边事教育警示党员干部；重要时间节点及时教育提醒党员干部廉洁自律。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 xml:space="preserve"> </w:t>
      </w:r>
    </w:p>
    <w:p w:rsidR="00A773C0" w:rsidRPr="00A006B6" w:rsidRDefault="00A773C0" w:rsidP="00A773C0">
      <w:pPr>
        <w:pStyle w:val="Default"/>
        <w:spacing w:line="700" w:lineRule="exact"/>
        <w:jc w:val="center"/>
        <w:rPr>
          <w:rFonts w:ascii="黑体" w:eastAsia="黑体" w:cs="黑体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第七章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黑体" w:eastAsia="黑体" w:cs="黑体" w:hint="eastAsia"/>
          <w:color w:val="auto"/>
          <w:sz w:val="32"/>
          <w:szCs w:val="32"/>
        </w:rPr>
        <w:t>制度建设</w:t>
      </w:r>
    </w:p>
    <w:p w:rsidR="00A773C0" w:rsidRPr="00A006B6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cs="仿宋_GB2312"/>
          <w:strike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第十八条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坚持</w:t>
      </w:r>
      <w:r w:rsidRPr="00A006B6">
        <w:rPr>
          <w:rFonts w:ascii="华文仿宋" w:eastAsia="华文仿宋" w:cs="华文仿宋" w:hint="eastAsia"/>
          <w:color w:val="auto"/>
          <w:sz w:val="32"/>
          <w:szCs w:val="32"/>
        </w:rPr>
        <w:t>“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三会一课</w:t>
      </w:r>
      <w:r w:rsidRPr="00A006B6">
        <w:rPr>
          <w:rFonts w:ascii="华文仿宋" w:eastAsia="华文仿宋" w:cs="华文仿宋" w:hint="eastAsia"/>
          <w:color w:val="auto"/>
          <w:sz w:val="32"/>
          <w:szCs w:val="32"/>
        </w:rPr>
        <w:t>”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制度。党支部每季度</w:t>
      </w:r>
      <w:r w:rsidRPr="00A006B6">
        <w:rPr>
          <w:rFonts w:ascii="仿宋_GB2312" w:eastAsia="仿宋_GB2312" w:hAnsi="Microsoft YaHei UI" w:hint="eastAsia"/>
          <w:color w:val="auto"/>
          <w:spacing w:val="8"/>
          <w:sz w:val="32"/>
          <w:szCs w:val="32"/>
        </w:rPr>
        <w:t>至少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召开一次党员大会，每月</w:t>
      </w:r>
      <w:r w:rsidRPr="00A006B6">
        <w:rPr>
          <w:rFonts w:ascii="仿宋_GB2312" w:eastAsia="仿宋_GB2312" w:hAnsi="Microsoft YaHei UI" w:hint="eastAsia"/>
          <w:color w:val="auto"/>
          <w:spacing w:val="8"/>
          <w:sz w:val="32"/>
          <w:szCs w:val="32"/>
        </w:rPr>
        <w:t>至少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召开一次支部委员会；党小组每月至少召开一次党小组会。会议主题明确、程序规范、内容充实、讨论充分、记录完整、决议得到落实。党支部书记每年至少讲一次党课，做到课前提交提纲，课后讲稿备案；党课选题紧扣党的中心工作和党员思想实际，坚持问题导向，解决党员关心的重大理论与实践问题，切实增强党课的吸引力和感染力。</w:t>
      </w:r>
    </w:p>
    <w:p w:rsidR="00A773C0" w:rsidRPr="00A006B6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 xml:space="preserve">第十九条 </w:t>
      </w:r>
      <w:r w:rsidRPr="00A006B6">
        <w:rPr>
          <w:rFonts w:ascii="仿宋_GB2312" w:eastAsia="仿宋_GB2312" w:hAnsi="Microsoft YaHei UI" w:hint="eastAsia"/>
          <w:color w:val="auto"/>
          <w:spacing w:val="8"/>
          <w:sz w:val="32"/>
          <w:szCs w:val="32"/>
        </w:rPr>
        <w:t>坚持主题党日制度。党支部每月相对固定1天开展主题党日，组织党员集中学习、过组织生活、进行民主议事和志愿服务等。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党日活动主题鲜明、形式生动、内容充实、注重实效；鼓励组织党员到党性与国情教育基地、爱国主义教育基地、革命圣地开展现场体验式主题活动。</w:t>
      </w:r>
      <w:r w:rsidRPr="00A006B6">
        <w:rPr>
          <w:rFonts w:ascii="仿宋_GB2312" w:eastAsia="仿宋_GB2312" w:hAnsi="Microsoft YaHei UI" w:hint="eastAsia"/>
          <w:color w:val="auto"/>
          <w:spacing w:val="8"/>
          <w:sz w:val="32"/>
          <w:szCs w:val="32"/>
        </w:rPr>
        <w:t>主题党日开展前，党支部应当认真研究确定主题和内容；开展后，应当抓好议定事项的组织落实。</w:t>
      </w:r>
    </w:p>
    <w:p w:rsidR="00A773C0" w:rsidRPr="00A006B6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第二十条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仿宋_GB2312" w:eastAsia="仿宋_GB2312" w:hAnsi="Microsoft YaHei UI" w:hint="eastAsia"/>
          <w:color w:val="auto"/>
          <w:spacing w:val="8"/>
          <w:sz w:val="32"/>
          <w:szCs w:val="32"/>
        </w:rPr>
        <w:t>坚持组织生活会制度。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党支部每年至少召开1次组织生活会，</w:t>
      </w:r>
      <w:r w:rsidRPr="00A006B6">
        <w:rPr>
          <w:rFonts w:ascii="仿宋_GB2312" w:eastAsia="仿宋_GB2312" w:hAnsi="Microsoft YaHei UI" w:hint="eastAsia"/>
          <w:color w:val="auto"/>
          <w:spacing w:val="8"/>
          <w:sz w:val="32"/>
          <w:szCs w:val="32"/>
        </w:rPr>
        <w:t>一般安排在第四季度，也可以根据工作需要随时召开。组织生活会一般以党支部党员大会、党支部委员会会议或者党小组会形式召开。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会前组织好学习，广泛谈心谈话、征求意见，找准突出问题、剖析思想根源、明确整改方向，认真撰写发言材料；会上严肃认真地开展批评与自我批评，见人见事见思想，少讲成绩多讲问题、少谈工作多谈思想；会后制定整改措施并逐一落实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在下次组织生活会上报告整改落实情况。及时向上级党组织报送会议情况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整改情况在一定范围内通报。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 xml:space="preserve"> </w:t>
      </w:r>
    </w:p>
    <w:p w:rsidR="00A773C0" w:rsidRPr="00A006B6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第二十一条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 xml:space="preserve"> 坚持民主评议党员制度。按照上级党组织统一部署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结合党员组织生活会开展民主评议党员工作。督促党员对照党章、联系个人实际进行党性分析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深入查找突出问题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提高党性修养；坚持实事求是、民主公开、教育为主的原则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自评与互评相结合、民主测评和组织评定相结合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公平公正评议党员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结果公开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表彰优秀；对党性不强或评议结果不合格的党员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及时进行批评教育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限期整改；经教育仍未改正的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应依规依纪进行处置。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 xml:space="preserve"> </w:t>
      </w:r>
    </w:p>
    <w:p w:rsidR="00A773C0" w:rsidRPr="00A006B6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第二十二条</w:t>
      </w:r>
      <w:r w:rsidRPr="00A006B6">
        <w:rPr>
          <w:rFonts w:ascii="仿宋_GB2312" w:eastAsia="仿宋_GB2312" w:hAnsi="Microsoft YaHei UI" w:hint="eastAsia"/>
          <w:color w:val="auto"/>
          <w:spacing w:val="8"/>
          <w:sz w:val="32"/>
          <w:szCs w:val="32"/>
        </w:rPr>
        <w:t xml:space="preserve"> 坚持谈心谈话制度。党支部应当经常开展谈心谈话。党支部委员之间、党支部委员和党员之间、党员和党员之间，每年谈心谈话一般不少于1次。谈心谈话应当坦诚相见、交流思想、交换意见、帮助提高。</w:t>
      </w:r>
    </w:p>
    <w:p w:rsidR="00A773C0" w:rsidRPr="00A006B6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hAnsi="Microsoft YaHei UI"/>
          <w:color w:val="auto"/>
          <w:spacing w:val="8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第二十三条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落实党建工作责任制。年初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根据上级党组织年度工作安排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结合本支部实际情况制定具体的支部年度工作计划；年终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认真总结党支部工作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包括存在的问题、进一步改进的措施等主要内容。年度计划、年终总结需经全体党员大会讨论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并报上级党组织备案。</w:t>
      </w:r>
      <w:r w:rsidRPr="00A006B6">
        <w:rPr>
          <w:rFonts w:ascii="仿宋_GB2312" w:eastAsia="仿宋_GB2312" w:hAnsi="Microsoft YaHei UI" w:hint="eastAsia"/>
          <w:color w:val="auto"/>
          <w:spacing w:val="8"/>
          <w:sz w:val="32"/>
          <w:szCs w:val="32"/>
        </w:rPr>
        <w:t>坚持党支部书记年底向上级党组织述职制度。</w:t>
      </w:r>
    </w:p>
    <w:p w:rsidR="00A773C0" w:rsidRPr="00A006B6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第二十四条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建立党支部工作台账。使用好《党支部工作手册》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党支部学习、会议、活动有记录；按规定制作统计报表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,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上报数据及时、准确、全面；配备必要学习资料和设备。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 xml:space="preserve"> </w:t>
      </w:r>
    </w:p>
    <w:p w:rsidR="00A773C0" w:rsidRPr="00A006B6" w:rsidRDefault="00A773C0" w:rsidP="00A773C0">
      <w:pPr>
        <w:pStyle w:val="Default"/>
        <w:spacing w:line="700" w:lineRule="exact"/>
        <w:jc w:val="center"/>
        <w:rPr>
          <w:rFonts w:ascii="黑体" w:eastAsia="黑体" w:cs="黑体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第八章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黑体" w:eastAsia="黑体" w:cs="黑体" w:hint="eastAsia"/>
          <w:color w:val="auto"/>
          <w:sz w:val="32"/>
          <w:szCs w:val="32"/>
        </w:rPr>
        <w:t>附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黑体" w:eastAsia="黑体" w:cs="黑体" w:hint="eastAsia"/>
          <w:color w:val="auto"/>
          <w:sz w:val="32"/>
          <w:szCs w:val="32"/>
        </w:rPr>
        <w:t>则</w:t>
      </w:r>
    </w:p>
    <w:p w:rsidR="00A773C0" w:rsidRPr="00A006B6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第二十五条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党支部工作质量考核实行“一票否决”制。“一票否决”的事项有</w:t>
      </w:r>
      <w:r w:rsidRPr="00A006B6">
        <w:rPr>
          <w:rFonts w:ascii="仿宋_GB2312" w:eastAsia="仿宋_GB2312" w:cs="仿宋_GB2312"/>
          <w:color w:val="auto"/>
          <w:sz w:val="32"/>
          <w:szCs w:val="32"/>
        </w:rPr>
        <w:t>: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无正当理由党</w:t>
      </w:r>
      <w:r>
        <w:rPr>
          <w:rFonts w:ascii="仿宋_GB2312" w:eastAsia="仿宋_GB2312" w:cs="仿宋_GB2312" w:hint="eastAsia"/>
          <w:color w:val="auto"/>
          <w:sz w:val="32"/>
          <w:szCs w:val="32"/>
        </w:rPr>
        <w:t>支部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不健全、委员长期空缺；支部任期届满未及时换届；党支部发生违纪违法问题受到党纪政纪处分；发展党员工作、党员管理工作出现重大问题等。发生上述情形的，本年度党支部工作不得评优，所在部门单位和党支部书记个人年度考核不得评优。</w:t>
      </w:r>
    </w:p>
    <w:p w:rsidR="00A773C0" w:rsidRDefault="00A773C0" w:rsidP="00A773C0">
      <w:pPr>
        <w:pStyle w:val="Default"/>
        <w:spacing w:line="579" w:lineRule="exact"/>
        <w:ind w:firstLineChars="200" w:firstLine="64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 w:rsidRPr="00A006B6">
        <w:rPr>
          <w:rFonts w:ascii="黑体" w:eastAsia="黑体" w:cs="黑体" w:hint="eastAsia"/>
          <w:color w:val="auto"/>
          <w:sz w:val="32"/>
          <w:szCs w:val="32"/>
        </w:rPr>
        <w:t>第二十六条</w:t>
      </w:r>
      <w:r w:rsidRPr="00A006B6">
        <w:rPr>
          <w:rFonts w:ascii="黑体" w:eastAsia="黑体" w:cs="黑体"/>
          <w:color w:val="auto"/>
          <w:sz w:val="32"/>
          <w:szCs w:val="32"/>
        </w:rPr>
        <w:t xml:space="preserve"> 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本标准由学校党委组织部负责解释，自发布之日起施行，《</w:t>
      </w:r>
      <w:r w:rsidRPr="00A006B6">
        <w:rPr>
          <w:rFonts w:ascii="仿宋_GB2312" w:eastAsia="仿宋_GB2312" w:hint="eastAsia"/>
          <w:color w:val="auto"/>
          <w:sz w:val="32"/>
          <w:szCs w:val="32"/>
        </w:rPr>
        <w:t>同济大学党支部工作质量标准（试行）</w:t>
      </w:r>
      <w:r w:rsidRPr="00A006B6">
        <w:rPr>
          <w:rFonts w:ascii="仿宋_GB2312" w:eastAsia="仿宋_GB2312" w:cs="仿宋_GB2312" w:hint="eastAsia"/>
          <w:color w:val="auto"/>
          <w:sz w:val="32"/>
          <w:szCs w:val="32"/>
        </w:rPr>
        <w:t>》（同委发〔2017〕21号）同时废止。</w:t>
      </w:r>
    </w:p>
    <w:p w:rsidR="00982BF9" w:rsidRPr="00A773C0" w:rsidRDefault="00982BF9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982BF9" w:rsidRDefault="00982BF9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982BF9" w:rsidRDefault="00982BF9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982BF9" w:rsidRDefault="00982BF9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982BF9" w:rsidRDefault="00982BF9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982BF9" w:rsidRDefault="00982BF9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982BF9" w:rsidRDefault="00982BF9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982BF9" w:rsidRDefault="00982BF9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982BF9" w:rsidRDefault="00982BF9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982BF9" w:rsidRDefault="00982BF9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982BF9" w:rsidRDefault="00982BF9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982BF9" w:rsidRDefault="00982BF9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BA0255" w:rsidRDefault="00BA0255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BA0255" w:rsidRDefault="00BA0255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BA0255" w:rsidRDefault="00BA0255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BA0255" w:rsidRDefault="00BA0255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BA0255" w:rsidRDefault="00BA0255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BA0255" w:rsidRDefault="00BA0255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BA0255" w:rsidRDefault="00BA0255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BA0255" w:rsidRDefault="00BA0255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BA0255" w:rsidRDefault="00BA0255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BA0255" w:rsidRDefault="00BA0255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BA0255" w:rsidRDefault="00BA0255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BA0255" w:rsidRDefault="00BA0255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BA0255" w:rsidRDefault="00BA0255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BA0255" w:rsidRDefault="00BA0255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BA0255" w:rsidRDefault="00BA0255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BA0255" w:rsidRDefault="00BA0255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982BF9" w:rsidRDefault="00982BF9" w:rsidP="00C34574">
      <w:pPr>
        <w:spacing w:line="520" w:lineRule="exact"/>
        <w:ind w:right="1280"/>
        <w:jc w:val="center"/>
        <w:rPr>
          <w:rFonts w:ascii="仿宋_GB2312" w:eastAsia="仿宋_GB2312"/>
          <w:sz w:val="32"/>
          <w:szCs w:val="32"/>
        </w:rPr>
      </w:pPr>
    </w:p>
    <w:p w:rsidR="00982BF9" w:rsidRDefault="00982BF9" w:rsidP="00101C00">
      <w:pPr>
        <w:spacing w:line="520" w:lineRule="exact"/>
        <w:ind w:right="1280"/>
        <w:rPr>
          <w:rFonts w:ascii="仿宋_GB2312" w:eastAsia="仿宋_GB2312"/>
          <w:sz w:val="32"/>
          <w:szCs w:val="32"/>
        </w:rPr>
      </w:pPr>
    </w:p>
    <w:p w:rsidR="00431E21" w:rsidRPr="00431E21" w:rsidRDefault="00431E21" w:rsidP="00431E21">
      <w:pPr>
        <w:spacing w:line="520" w:lineRule="exact"/>
        <w:ind w:right="1280"/>
        <w:rPr>
          <w:rFonts w:ascii="仿宋_GB2312" w:eastAsia="仿宋_GB2312"/>
          <w:sz w:val="32"/>
          <w:szCs w:val="32"/>
        </w:rPr>
      </w:pPr>
    </w:p>
    <w:p w:rsidR="003564F9" w:rsidRDefault="003564F9" w:rsidP="009C2C24">
      <w:pPr>
        <w:spacing w:line="100" w:lineRule="exact"/>
        <w:rPr>
          <w:rFonts w:ascii="仿宋_GB2312" w:eastAsia="仿宋_GB2312"/>
          <w:sz w:val="32"/>
          <w:szCs w:val="32"/>
          <w:u w:val="single"/>
        </w:rPr>
      </w:pPr>
    </w:p>
    <w:p w:rsidR="00101C00" w:rsidRDefault="00101C00" w:rsidP="009C2C24">
      <w:pPr>
        <w:spacing w:line="100" w:lineRule="exact"/>
        <w:rPr>
          <w:rFonts w:ascii="仿宋_GB2312" w:eastAsia="仿宋_GB2312"/>
          <w:sz w:val="32"/>
          <w:szCs w:val="32"/>
          <w:u w:val="single"/>
        </w:rPr>
      </w:pPr>
    </w:p>
    <w:p w:rsidR="00982BF9" w:rsidRDefault="00982BF9" w:rsidP="009C2C24">
      <w:pPr>
        <w:spacing w:line="100" w:lineRule="exact"/>
        <w:rPr>
          <w:rFonts w:ascii="仿宋_GB2312" w:eastAsia="仿宋_GB2312"/>
          <w:sz w:val="32"/>
          <w:szCs w:val="32"/>
          <w:u w:val="single"/>
        </w:rPr>
      </w:pPr>
    </w:p>
    <w:p w:rsidR="00BA0255" w:rsidRDefault="00BA0255" w:rsidP="009C2C24">
      <w:pPr>
        <w:spacing w:line="100" w:lineRule="exact"/>
        <w:rPr>
          <w:rFonts w:ascii="仿宋_GB2312" w:eastAsia="仿宋_GB2312"/>
          <w:sz w:val="32"/>
          <w:szCs w:val="32"/>
          <w:u w:val="single"/>
        </w:rPr>
      </w:pPr>
    </w:p>
    <w:p w:rsidR="00BA0255" w:rsidRDefault="00BA0255" w:rsidP="009C2C24">
      <w:pPr>
        <w:spacing w:line="100" w:lineRule="exact"/>
        <w:rPr>
          <w:rFonts w:ascii="仿宋_GB2312" w:eastAsia="仿宋_GB2312"/>
          <w:sz w:val="32"/>
          <w:szCs w:val="32"/>
          <w:u w:val="single"/>
        </w:rPr>
      </w:pPr>
    </w:p>
    <w:p w:rsidR="00BA0255" w:rsidRDefault="00BA0255" w:rsidP="009C2C24">
      <w:pPr>
        <w:spacing w:line="100" w:lineRule="exact"/>
        <w:rPr>
          <w:rFonts w:ascii="仿宋_GB2312" w:eastAsia="仿宋_GB2312"/>
          <w:sz w:val="32"/>
          <w:szCs w:val="32"/>
          <w:u w:val="single"/>
        </w:rPr>
      </w:pPr>
    </w:p>
    <w:p w:rsidR="00BA0255" w:rsidRDefault="00BA0255" w:rsidP="009C2C24">
      <w:pPr>
        <w:spacing w:line="100" w:lineRule="exact"/>
        <w:rPr>
          <w:rFonts w:ascii="仿宋_GB2312" w:eastAsia="仿宋_GB2312"/>
          <w:sz w:val="32"/>
          <w:szCs w:val="32"/>
          <w:u w:val="single"/>
        </w:rPr>
      </w:pPr>
    </w:p>
    <w:p w:rsidR="00982BF9" w:rsidRDefault="00982BF9" w:rsidP="009C2C24">
      <w:pPr>
        <w:spacing w:line="100" w:lineRule="exact"/>
        <w:rPr>
          <w:rFonts w:ascii="仿宋_GB2312" w:eastAsia="仿宋_GB2312"/>
          <w:sz w:val="32"/>
          <w:szCs w:val="32"/>
          <w:u w:val="single"/>
        </w:rPr>
      </w:pPr>
    </w:p>
    <w:p w:rsidR="00431E21" w:rsidRDefault="00431E21" w:rsidP="009C2C24">
      <w:pPr>
        <w:spacing w:line="100" w:lineRule="exact"/>
        <w:rPr>
          <w:rFonts w:ascii="仿宋_GB2312" w:eastAsia="仿宋_GB2312"/>
          <w:sz w:val="32"/>
          <w:szCs w:val="32"/>
          <w:u w:val="single"/>
        </w:rPr>
      </w:pPr>
    </w:p>
    <w:p w:rsidR="009C2C24" w:rsidRDefault="009C2C24" w:rsidP="009C2C24">
      <w:pPr>
        <w:spacing w:line="1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</w:t>
      </w:r>
    </w:p>
    <w:p w:rsidR="009C2C24" w:rsidRPr="00EA01A0" w:rsidRDefault="009C2C24" w:rsidP="009C2C24">
      <w:pPr>
        <w:spacing w:line="560" w:lineRule="exact"/>
        <w:ind w:leftChars="100" w:left="210" w:rightChars="100" w:right="210"/>
        <w:rPr>
          <w:rFonts w:ascii="仿宋_GB2312" w:eastAsia="仿宋_GB2312"/>
          <w:sz w:val="28"/>
          <w:szCs w:val="28"/>
        </w:rPr>
      </w:pPr>
      <w:r w:rsidRPr="00EA01A0">
        <w:rPr>
          <w:rFonts w:ascii="仿宋_GB2312" w:eastAsia="仿宋_GB2312" w:hint="eastAsia"/>
          <w:sz w:val="28"/>
          <w:szCs w:val="28"/>
        </w:rPr>
        <w:t xml:space="preserve">中共同济大学委员会办公室         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 w:rsidR="00BA0255">
        <w:rPr>
          <w:rFonts w:ascii="仿宋_GB2312" w:eastAsia="仿宋_GB2312" w:hint="eastAsia"/>
          <w:sz w:val="28"/>
          <w:szCs w:val="28"/>
        </w:rPr>
        <w:t xml:space="preserve"> </w:t>
      </w:r>
      <w:r w:rsidRPr="00EA01A0"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9</w:t>
      </w:r>
      <w:r w:rsidRPr="00EA01A0">
        <w:rPr>
          <w:rFonts w:ascii="仿宋_GB2312" w:eastAsia="仿宋_GB2312" w:hint="eastAsia"/>
          <w:sz w:val="28"/>
          <w:szCs w:val="28"/>
        </w:rPr>
        <w:t>年</w:t>
      </w:r>
      <w:r w:rsidR="00BA0255">
        <w:rPr>
          <w:rFonts w:ascii="仿宋_GB2312" w:eastAsia="仿宋_GB2312" w:hint="eastAsia"/>
          <w:sz w:val="28"/>
          <w:szCs w:val="28"/>
        </w:rPr>
        <w:t>7</w:t>
      </w:r>
      <w:r w:rsidRPr="00EA01A0">
        <w:rPr>
          <w:rFonts w:ascii="仿宋_GB2312" w:eastAsia="仿宋_GB2312" w:hint="eastAsia"/>
          <w:sz w:val="28"/>
          <w:szCs w:val="28"/>
        </w:rPr>
        <w:t>月</w:t>
      </w:r>
      <w:r w:rsidR="00431E21">
        <w:rPr>
          <w:rFonts w:ascii="仿宋_GB2312" w:eastAsia="仿宋_GB2312" w:hint="eastAsia"/>
          <w:sz w:val="28"/>
          <w:szCs w:val="28"/>
        </w:rPr>
        <w:t>2</w:t>
      </w:r>
      <w:r w:rsidRPr="00EA01A0">
        <w:rPr>
          <w:rFonts w:ascii="仿宋_GB2312" w:eastAsia="仿宋_GB2312" w:hint="eastAsia"/>
          <w:sz w:val="28"/>
          <w:szCs w:val="28"/>
        </w:rPr>
        <w:t>日印发</w:t>
      </w:r>
    </w:p>
    <w:p w:rsidR="00C43698" w:rsidRPr="009C2C24" w:rsidRDefault="009C2C24" w:rsidP="009C2C24">
      <w:pPr>
        <w:spacing w:line="1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</w:t>
      </w:r>
    </w:p>
    <w:sectPr w:rsidR="00C43698" w:rsidRPr="009C2C24" w:rsidSect="007601F0">
      <w:headerReference w:type="default" r:id="rId8"/>
      <w:footerReference w:type="even" r:id="rId9"/>
      <w:footerReference w:type="default" r:id="rId10"/>
      <w:pgSz w:w="11906" w:h="16838" w:code="9"/>
      <w:pgMar w:top="2098" w:right="1531" w:bottom="1985" w:left="1531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468" w:rsidRDefault="003C7087">
      <w:r>
        <w:separator/>
      </w:r>
    </w:p>
  </w:endnote>
  <w:endnote w:type="continuationSeparator" w:id="0">
    <w:p w:rsidR="004D2468" w:rsidRDefault="003C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Z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YaHei UI">
    <w:altName w:val="微软雅黑"/>
    <w:panose1 w:val="020B0503020204020204"/>
    <w:charset w:val="86"/>
    <w:family w:val="swiss"/>
    <w:pitch w:val="variable"/>
    <w:sig w:usb0="00000000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838" w:rsidRDefault="00D8698C" w:rsidP="007601F0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11838" w:rsidRDefault="00D44D99" w:rsidP="007601F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838" w:rsidRPr="00131326" w:rsidRDefault="00D8698C" w:rsidP="007601F0">
    <w:pPr>
      <w:pStyle w:val="a5"/>
      <w:framePr w:wrap="around" w:vAnchor="text" w:hAnchor="margin" w:xAlign="outside" w:y="1"/>
      <w:ind w:leftChars="100" w:left="210" w:rightChars="100" w:right="210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 xml:space="preserve">— </w:t>
    </w:r>
    <w:r w:rsidRPr="00131326">
      <w:rPr>
        <w:rStyle w:val="a7"/>
        <w:rFonts w:ascii="宋体" w:hAnsi="宋体"/>
        <w:sz w:val="28"/>
        <w:szCs w:val="28"/>
      </w:rPr>
      <w:fldChar w:fldCharType="begin"/>
    </w:r>
    <w:r w:rsidRPr="00131326">
      <w:rPr>
        <w:rStyle w:val="a7"/>
        <w:rFonts w:ascii="宋体" w:hAnsi="宋体"/>
        <w:sz w:val="28"/>
        <w:szCs w:val="28"/>
      </w:rPr>
      <w:instrText xml:space="preserve">PAGE  </w:instrText>
    </w:r>
    <w:r w:rsidRPr="00131326">
      <w:rPr>
        <w:rStyle w:val="a7"/>
        <w:rFonts w:ascii="宋体" w:hAnsi="宋体"/>
        <w:sz w:val="28"/>
        <w:szCs w:val="28"/>
      </w:rPr>
      <w:fldChar w:fldCharType="separate"/>
    </w:r>
    <w:r w:rsidR="00D44D99">
      <w:rPr>
        <w:rStyle w:val="a7"/>
        <w:rFonts w:ascii="宋体" w:hAnsi="宋体"/>
        <w:noProof/>
        <w:sz w:val="28"/>
        <w:szCs w:val="28"/>
      </w:rPr>
      <w:t>10</w:t>
    </w:r>
    <w:r w:rsidRPr="00131326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—</w:t>
    </w:r>
  </w:p>
  <w:p w:rsidR="00411838" w:rsidRDefault="00D44D99" w:rsidP="007601F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468" w:rsidRDefault="003C7087">
      <w:r>
        <w:separator/>
      </w:r>
    </w:p>
  </w:footnote>
  <w:footnote w:type="continuationSeparator" w:id="0">
    <w:p w:rsidR="004D2468" w:rsidRDefault="003C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838" w:rsidRDefault="00D44D99" w:rsidP="0054739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ocumentProtection w:edit="forms" w:enforcement="1" w:cryptProviderType="rsaFull" w:cryptAlgorithmClass="hash" w:cryptAlgorithmType="typeAny" w:cryptAlgorithmSid="4" w:cryptSpinCount="100000" w:hash="61oFZ9FXTktdcoUayVNjaEV3ozk=" w:salt="/y8OdWoxCIMWPlvi9WSsG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2491C3D3-1875-4759-A2DF-C77E57379953}" w:val="gCDLRS72hpBQwn9PMmlFOr3NcdsAjY4bUx=/qE81Ta0JzfvkGuZyKXWIt+V56ioHe"/>
    <w:docVar w:name="{3F19B41F-A919-48DE-8138-566D8D761BA6}" w:val="gCDLRS72hpBQwn9PMmlFOr3NcdsAjY4bUx=/qE81Ta0JzfvkGuZyKXWIt+V56ioHe"/>
    <w:docVar w:name="{76284D5D-DAAD-4D75-8A5D-4C8662DA6576}" w:val="gCDLRS72hpBQwn9PMmlFOr3NcdsAjY4bUx=/qE81Ta0JzfvkGuZyKXWIt+V56ioHe"/>
    <w:docVar w:name="{82E63746-9D5A-43F0-8CB1-A08A0185D7F5}" w:val="gCDLRS72hpBQwn9PMmlFOr3NcdsAjY4bUx=/qE81Ta0JzfvkGuZyKXWIt+V56ioHe"/>
    <w:docVar w:name="DocumentID" w:val="{D41B33F6-8E09-41BD-8F73-11B08D5D8F12}_3"/>
  </w:docVars>
  <w:rsids>
    <w:rsidRoot w:val="00DE3ADC"/>
    <w:rsid w:val="00003376"/>
    <w:rsid w:val="00015DE1"/>
    <w:rsid w:val="00017DD5"/>
    <w:rsid w:val="00040A10"/>
    <w:rsid w:val="00047C97"/>
    <w:rsid w:val="000539E1"/>
    <w:rsid w:val="00065035"/>
    <w:rsid w:val="000670C2"/>
    <w:rsid w:val="00070DB5"/>
    <w:rsid w:val="000A6E2C"/>
    <w:rsid w:val="000B4034"/>
    <w:rsid w:val="000B6F61"/>
    <w:rsid w:val="000C03C0"/>
    <w:rsid w:val="000D2206"/>
    <w:rsid w:val="000D751A"/>
    <w:rsid w:val="000E4E47"/>
    <w:rsid w:val="000F05FC"/>
    <w:rsid w:val="00101C00"/>
    <w:rsid w:val="00115900"/>
    <w:rsid w:val="00123053"/>
    <w:rsid w:val="0012730A"/>
    <w:rsid w:val="001407BB"/>
    <w:rsid w:val="00140B2E"/>
    <w:rsid w:val="00146229"/>
    <w:rsid w:val="001548D9"/>
    <w:rsid w:val="00166980"/>
    <w:rsid w:val="001738C3"/>
    <w:rsid w:val="00181D6B"/>
    <w:rsid w:val="00181F80"/>
    <w:rsid w:val="001A760D"/>
    <w:rsid w:val="001B1781"/>
    <w:rsid w:val="001B3A5B"/>
    <w:rsid w:val="001C32A9"/>
    <w:rsid w:val="001C77B7"/>
    <w:rsid w:val="001D5F3E"/>
    <w:rsid w:val="00203424"/>
    <w:rsid w:val="00203F1E"/>
    <w:rsid w:val="00206657"/>
    <w:rsid w:val="00206918"/>
    <w:rsid w:val="0021041B"/>
    <w:rsid w:val="00216230"/>
    <w:rsid w:val="00216558"/>
    <w:rsid w:val="0022310B"/>
    <w:rsid w:val="00253270"/>
    <w:rsid w:val="00254E19"/>
    <w:rsid w:val="00260176"/>
    <w:rsid w:val="00261301"/>
    <w:rsid w:val="00265E2B"/>
    <w:rsid w:val="002832F2"/>
    <w:rsid w:val="00296A50"/>
    <w:rsid w:val="00297C85"/>
    <w:rsid w:val="002A24CC"/>
    <w:rsid w:val="002A336E"/>
    <w:rsid w:val="002B312F"/>
    <w:rsid w:val="002B6C23"/>
    <w:rsid w:val="002D146A"/>
    <w:rsid w:val="002D34AC"/>
    <w:rsid w:val="002D4A83"/>
    <w:rsid w:val="002E0DEC"/>
    <w:rsid w:val="002F16AB"/>
    <w:rsid w:val="00302EAA"/>
    <w:rsid w:val="00307982"/>
    <w:rsid w:val="00310C65"/>
    <w:rsid w:val="0031471F"/>
    <w:rsid w:val="00314D8F"/>
    <w:rsid w:val="00322AFC"/>
    <w:rsid w:val="00323B0E"/>
    <w:rsid w:val="00333DFF"/>
    <w:rsid w:val="00335DCF"/>
    <w:rsid w:val="00344FA4"/>
    <w:rsid w:val="003564F9"/>
    <w:rsid w:val="00371D28"/>
    <w:rsid w:val="0038023F"/>
    <w:rsid w:val="003A37DB"/>
    <w:rsid w:val="003A76D0"/>
    <w:rsid w:val="003C2D2C"/>
    <w:rsid w:val="003C3A14"/>
    <w:rsid w:val="003C3E17"/>
    <w:rsid w:val="003C3F57"/>
    <w:rsid w:val="003C7087"/>
    <w:rsid w:val="003E7BF1"/>
    <w:rsid w:val="003F2BA2"/>
    <w:rsid w:val="003F48BC"/>
    <w:rsid w:val="00403395"/>
    <w:rsid w:val="004035C0"/>
    <w:rsid w:val="004266FA"/>
    <w:rsid w:val="004313A5"/>
    <w:rsid w:val="00431E21"/>
    <w:rsid w:val="00461749"/>
    <w:rsid w:val="0046279D"/>
    <w:rsid w:val="00477895"/>
    <w:rsid w:val="00483D61"/>
    <w:rsid w:val="00486243"/>
    <w:rsid w:val="00490284"/>
    <w:rsid w:val="00496E27"/>
    <w:rsid w:val="004A4879"/>
    <w:rsid w:val="004B2808"/>
    <w:rsid w:val="004B5F82"/>
    <w:rsid w:val="004C2CB1"/>
    <w:rsid w:val="004C35C9"/>
    <w:rsid w:val="004C7893"/>
    <w:rsid w:val="004D2468"/>
    <w:rsid w:val="005177A3"/>
    <w:rsid w:val="00520DB2"/>
    <w:rsid w:val="00522C2A"/>
    <w:rsid w:val="005344F8"/>
    <w:rsid w:val="00535041"/>
    <w:rsid w:val="0054733B"/>
    <w:rsid w:val="005725D6"/>
    <w:rsid w:val="0057289C"/>
    <w:rsid w:val="00581E46"/>
    <w:rsid w:val="0059185C"/>
    <w:rsid w:val="005A275F"/>
    <w:rsid w:val="005A293F"/>
    <w:rsid w:val="005C3620"/>
    <w:rsid w:val="005D60E9"/>
    <w:rsid w:val="005E7075"/>
    <w:rsid w:val="005F5BBA"/>
    <w:rsid w:val="006061DD"/>
    <w:rsid w:val="0061661A"/>
    <w:rsid w:val="006656D1"/>
    <w:rsid w:val="00672110"/>
    <w:rsid w:val="006A434A"/>
    <w:rsid w:val="006B308E"/>
    <w:rsid w:val="006C1F8A"/>
    <w:rsid w:val="006C23FF"/>
    <w:rsid w:val="006D0A68"/>
    <w:rsid w:val="006D6DFA"/>
    <w:rsid w:val="006E7EFC"/>
    <w:rsid w:val="006F2C5D"/>
    <w:rsid w:val="007066F6"/>
    <w:rsid w:val="00710D16"/>
    <w:rsid w:val="007111BC"/>
    <w:rsid w:val="00721173"/>
    <w:rsid w:val="00721F04"/>
    <w:rsid w:val="00722596"/>
    <w:rsid w:val="007359CB"/>
    <w:rsid w:val="00764B9B"/>
    <w:rsid w:val="0076605E"/>
    <w:rsid w:val="00777A78"/>
    <w:rsid w:val="007904C5"/>
    <w:rsid w:val="00795049"/>
    <w:rsid w:val="00797616"/>
    <w:rsid w:val="007B38ED"/>
    <w:rsid w:val="007C2737"/>
    <w:rsid w:val="007C39DB"/>
    <w:rsid w:val="007D5CF1"/>
    <w:rsid w:val="008010D1"/>
    <w:rsid w:val="00815424"/>
    <w:rsid w:val="00822C04"/>
    <w:rsid w:val="0083672B"/>
    <w:rsid w:val="00837F28"/>
    <w:rsid w:val="00851F1F"/>
    <w:rsid w:val="00857339"/>
    <w:rsid w:val="00862AED"/>
    <w:rsid w:val="00870C64"/>
    <w:rsid w:val="00873F8A"/>
    <w:rsid w:val="00890EB9"/>
    <w:rsid w:val="00893657"/>
    <w:rsid w:val="00894859"/>
    <w:rsid w:val="008A5C45"/>
    <w:rsid w:val="008C57B8"/>
    <w:rsid w:val="008D3862"/>
    <w:rsid w:val="008D71B3"/>
    <w:rsid w:val="008F1039"/>
    <w:rsid w:val="00902A06"/>
    <w:rsid w:val="00903202"/>
    <w:rsid w:val="0090771C"/>
    <w:rsid w:val="0092427F"/>
    <w:rsid w:val="00925BB5"/>
    <w:rsid w:val="00935742"/>
    <w:rsid w:val="00955EF5"/>
    <w:rsid w:val="00961B35"/>
    <w:rsid w:val="0096794A"/>
    <w:rsid w:val="00973660"/>
    <w:rsid w:val="009814B2"/>
    <w:rsid w:val="00981ED1"/>
    <w:rsid w:val="00982BF9"/>
    <w:rsid w:val="00990B56"/>
    <w:rsid w:val="00996791"/>
    <w:rsid w:val="009A4CBB"/>
    <w:rsid w:val="009C2C24"/>
    <w:rsid w:val="009E491B"/>
    <w:rsid w:val="00A05F2F"/>
    <w:rsid w:val="00A121B3"/>
    <w:rsid w:val="00A157CE"/>
    <w:rsid w:val="00A16C58"/>
    <w:rsid w:val="00A2676A"/>
    <w:rsid w:val="00A300A7"/>
    <w:rsid w:val="00A31218"/>
    <w:rsid w:val="00A341DB"/>
    <w:rsid w:val="00A419D5"/>
    <w:rsid w:val="00A53A03"/>
    <w:rsid w:val="00A6666D"/>
    <w:rsid w:val="00A773C0"/>
    <w:rsid w:val="00A77EAE"/>
    <w:rsid w:val="00A8221C"/>
    <w:rsid w:val="00A9456B"/>
    <w:rsid w:val="00AA273F"/>
    <w:rsid w:val="00AB32DD"/>
    <w:rsid w:val="00AD7400"/>
    <w:rsid w:val="00AF0330"/>
    <w:rsid w:val="00AF62E4"/>
    <w:rsid w:val="00B01FF8"/>
    <w:rsid w:val="00B05848"/>
    <w:rsid w:val="00B14461"/>
    <w:rsid w:val="00B224D8"/>
    <w:rsid w:val="00B30729"/>
    <w:rsid w:val="00B30B0D"/>
    <w:rsid w:val="00B42EFE"/>
    <w:rsid w:val="00B444E7"/>
    <w:rsid w:val="00B53E07"/>
    <w:rsid w:val="00B638B4"/>
    <w:rsid w:val="00B754BC"/>
    <w:rsid w:val="00B92613"/>
    <w:rsid w:val="00BA0255"/>
    <w:rsid w:val="00BA054F"/>
    <w:rsid w:val="00BB0AF1"/>
    <w:rsid w:val="00BB1406"/>
    <w:rsid w:val="00BC6FEC"/>
    <w:rsid w:val="00BD6230"/>
    <w:rsid w:val="00BE7994"/>
    <w:rsid w:val="00BF2B34"/>
    <w:rsid w:val="00C02C5C"/>
    <w:rsid w:val="00C068B7"/>
    <w:rsid w:val="00C13190"/>
    <w:rsid w:val="00C16930"/>
    <w:rsid w:val="00C17146"/>
    <w:rsid w:val="00C27E39"/>
    <w:rsid w:val="00C34574"/>
    <w:rsid w:val="00C35E0D"/>
    <w:rsid w:val="00C43698"/>
    <w:rsid w:val="00C45E23"/>
    <w:rsid w:val="00C462E7"/>
    <w:rsid w:val="00C648CC"/>
    <w:rsid w:val="00C67578"/>
    <w:rsid w:val="00C71F07"/>
    <w:rsid w:val="00C7414A"/>
    <w:rsid w:val="00C80731"/>
    <w:rsid w:val="00C812D3"/>
    <w:rsid w:val="00C81731"/>
    <w:rsid w:val="00CA1474"/>
    <w:rsid w:val="00CA5052"/>
    <w:rsid w:val="00CA7508"/>
    <w:rsid w:val="00CC4FCD"/>
    <w:rsid w:val="00CD34B1"/>
    <w:rsid w:val="00CD6E1D"/>
    <w:rsid w:val="00CD767D"/>
    <w:rsid w:val="00CE3DDA"/>
    <w:rsid w:val="00CF0FBC"/>
    <w:rsid w:val="00D02F57"/>
    <w:rsid w:val="00D448E8"/>
    <w:rsid w:val="00D44D99"/>
    <w:rsid w:val="00D50717"/>
    <w:rsid w:val="00D52371"/>
    <w:rsid w:val="00D5746B"/>
    <w:rsid w:val="00D772EB"/>
    <w:rsid w:val="00D80084"/>
    <w:rsid w:val="00D8698C"/>
    <w:rsid w:val="00D92A36"/>
    <w:rsid w:val="00D93ECD"/>
    <w:rsid w:val="00D97521"/>
    <w:rsid w:val="00DA7792"/>
    <w:rsid w:val="00DC2700"/>
    <w:rsid w:val="00DC52E4"/>
    <w:rsid w:val="00DD62D0"/>
    <w:rsid w:val="00DE286A"/>
    <w:rsid w:val="00DE3ADC"/>
    <w:rsid w:val="00DE53C7"/>
    <w:rsid w:val="00E01AB2"/>
    <w:rsid w:val="00E55736"/>
    <w:rsid w:val="00E5585F"/>
    <w:rsid w:val="00E676E9"/>
    <w:rsid w:val="00E72868"/>
    <w:rsid w:val="00EE408C"/>
    <w:rsid w:val="00EF0636"/>
    <w:rsid w:val="00F00216"/>
    <w:rsid w:val="00F018FA"/>
    <w:rsid w:val="00F0568A"/>
    <w:rsid w:val="00F235B9"/>
    <w:rsid w:val="00F452B3"/>
    <w:rsid w:val="00F71A93"/>
    <w:rsid w:val="00FB3EDF"/>
    <w:rsid w:val="00FC20AB"/>
    <w:rsid w:val="00FC5B5B"/>
    <w:rsid w:val="00FD609F"/>
    <w:rsid w:val="00FE18B7"/>
    <w:rsid w:val="00FE51D9"/>
    <w:rsid w:val="00FF5F34"/>
    <w:rsid w:val="00FF5FBA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86314CCC-185A-4391-AAFF-E5A03C72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C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2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C2C2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9C2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C2C24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9C2C24"/>
  </w:style>
  <w:style w:type="paragraph" w:customStyle="1" w:styleId="CharCharChar">
    <w:name w:val="Char Char Char"/>
    <w:basedOn w:val="a"/>
    <w:autoRedefine/>
    <w:rsid w:val="009C2C2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8">
    <w:name w:val="Date"/>
    <w:basedOn w:val="a"/>
    <w:next w:val="a"/>
    <w:link w:val="a9"/>
    <w:uiPriority w:val="99"/>
    <w:semiHidden/>
    <w:unhideWhenUsed/>
    <w:rsid w:val="003564F9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564F9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77EA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77EAE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rsid w:val="00483D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rsid w:val="00483D61"/>
    <w:rPr>
      <w:rFonts w:ascii="宋体" w:eastAsia="宋体" w:hAnsi="宋体" w:cs="宋体"/>
      <w:kern w:val="0"/>
      <w:sz w:val="24"/>
      <w:szCs w:val="24"/>
    </w:rPr>
  </w:style>
  <w:style w:type="paragraph" w:styleId="ac">
    <w:name w:val="Normal (Web)"/>
    <w:basedOn w:val="a"/>
    <w:uiPriority w:val="99"/>
    <w:rsid w:val="00A773C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d">
    <w:name w:val="Plain Text"/>
    <w:basedOn w:val="a"/>
    <w:link w:val="ae"/>
    <w:unhideWhenUsed/>
    <w:rsid w:val="00A773C0"/>
    <w:rPr>
      <w:rFonts w:ascii="宋体" w:hAnsi="Courier New"/>
      <w:szCs w:val="21"/>
      <w:lang w:val="x-none" w:eastAsia="x-none"/>
    </w:rPr>
  </w:style>
  <w:style w:type="character" w:customStyle="1" w:styleId="ae">
    <w:name w:val="纯文本 字符"/>
    <w:basedOn w:val="a0"/>
    <w:link w:val="ad"/>
    <w:rsid w:val="00A773C0"/>
    <w:rPr>
      <w:rFonts w:ascii="宋体" w:eastAsia="宋体" w:hAnsi="Courier New" w:cs="Times New Roman"/>
      <w:szCs w:val="21"/>
      <w:lang w:val="x-none" w:eastAsia="x-none"/>
    </w:rPr>
  </w:style>
  <w:style w:type="paragraph" w:customStyle="1" w:styleId="Default">
    <w:name w:val="Default"/>
    <w:rsid w:val="00A773C0"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0"/>
  <ax:ocxPr ax:name="GroupIndex" ax:value="0"/>
  <ax:ocxPr ax:name="GroupPass" ax:value=""/>
  <ax:ocxPr ax:name="GroupValue" ax:value=""/>
  <ax:ocxPr ax:name="ISGroup" ax:value="0"/>
  <ax:ocxPr ax:name="PropList" ax:value="VGFnPTANCkxlZnQ9NTg5DQpUb3A9NzA3DQpXaWR0aD0xNjMNCkhlaWdodD0xNjMNCkN1cnNvcj0wDQpIZWxwVHlwZT0xDQpIZWxwQ29udGV4dD0wDQpJbWdXaWR0aD0xNjMNCkltZ0hlaWdodD0xNjMNCkltZ1ZhbHVlPW1LRTc5TEV4TlVTcmdiamdnZ2dnZ2dnZ3dHZ2dkVWdnOE1nZ3lnZ2dIR2dKZ2dnSndHZ0pkVWdKOE1nSnlnZ0pIR0NyZ2dDcndHQ3JkVUNyOE1DcnlnQ3JIR0RnZ2dEZ3dHRGdkVURnOE1EZ3lnRGdIR0QwZ2dEMHdHRDBkVUQwOE1EMHlnRDBIR0xyZ2dMcndHTHJkVUxyOE1McnlnTHJIR0xIZ2dMSHdHTEhkVUxIOE1MSHlnTEhIeXdnZ0x3Z3d5d2dkL3dnOEZ3Z3lMd2dIeXdKZ0x3Snd5d0pkL3dKOEZ3SnlMd0pIeW5yZ0xucnd5bnJkL25yOEZucnlMbnJIeTlnZ0w5Z3d5OWdkLzlnOEY5Z3lMOWdIeTkwZ0w5MHd5OTBkLzkwOEY5MHlMOTBIeVByZ0xQcnd5UHJkL1ByOEZQcnlMUHJIeVBIZ0xQSHd5UEhkL1BIOEZQSHlMUEhIV2NnZzdjZ3dXY2dkOGNnODNjZ3k3Y2dIV2NKZzdjSndXY0pkOGNKODNjSnk3Y0pIV2RyZzdkcndXZHJkOGRyODNkcnk3ZHJIV3NnZzdzZ3dXc2dkOHNnODNzZ3k3c2dIV3MwZzdzMHdXczBkOHMwODNzMHk3czBIV0FyZzdBcndXQXJkOEFyODNBcnk3QXJIV0FIZzdBSHdXQUhkOEFIODNBSHk3QUhIK3FnZ3BxZ3crcWdkYXFnOGRxZ3lwcWdIK3FKZ3BxSncrcUpkYXFKOGRxSnlwcUpIK0VyZ3BFcncrRXJkYUVyOGRFcnlwRXJIKzhnZ3A4Z3crOGdkYThnOGQ4Z3lwOGdIKzgwZ3A4MHcrODBkYTgwOGQ4MHlwODBIKzFyZ3AxcncrMXJkYTFyOGQxcnlwMXJIKzFIZ3AxSHcrMUhkYTFIOGQxSHlwMUhINkdnZ3dHZ3c2R2dkekdnOGpHZ3l3R2dINkdKZ3dHSnc2R0pkekdKOGpHSnl3R0pINnVyZ3d1cnc2dXJkenVyOGp1cnl3dXJINlpnZ3daZ3c2WmdkelpnOGpaZ3l3WmdINlowZ3daMHc2WjBkelowOGpaMHl3WjBINnlyZ3d5cnc2eXJkenlyOGp5cnl3eXJINnlIZ3d5SHc2eUhkenlIOGp5SHl3eUhISDZnZ1A2Z3dINmdkazZnOGI2Z3lQNmdISDZKZ1A2SndINkpkazZKOGI2SnlQNkpISGlyZ1BpcndIaXJka2lyOGJpcnlQaXJISG9nZ1BvZ3dIb2dka29nOGJvZ3lQb2dISG8wZ1BvMHdIbzBka28wOGJvMHlQbzBISEhyZ1BIcndISHJka0hyOGJIcnlQSHJISEhIZ1BISHdISEhka0hIOGJISHlQSEhIR2dnZ2dnZ2dnZ2dnZ2dnZ0QyK0NnUmdnUEdnUWdnZ2dnQzRnck9DZ2cvSGdQanAyUj1HVHc3TERDdzBOdz1HVGo5MlJEbkIxUj11VHozUTdMbjBJdz11VDY0UENQM0NQQ3hmYXc4RkJTOTBOdzFsYVI9UlF1NEIvUThrMno3bGc4OFdJdzh5YTZvYkIrTkV5QkVrZGZTaXcrMnNhRDRNTmY3cWxtMT1DUjBYMGYzSkJWNGxJQ2pmcEU5MWl3QkJBTWpXSkxWMW82SmxqSzRQQVM9cU9sRTB1TzBJSkVXTWgwU0NRTDhJY1NsODZpR244aVl2V0xFND0yMXIwODNKMmxIMmtEbG1MbHl6MURJNy8yOHVzdWpYYXpXU2pIa1YrTjBJZjkxRndScUF1U3FsQmZRbW1wV1c4eUlBMUxFR0lJQkwwSE5uZi9FNHRDNUZpYVc1U3Y1ZGRUb0JtN2tLZk9ObTBCblFmeWFyMFdmaWlqVm9Ga1RYNTd1SStVVG1ISFEvPXhnMHJvWW1UakI4UGFOVjZJVm9rRlFrK0hYNVBWaTB6bVA4eThYSHozVXVTZFlqOXFYMXRoUi9XYkZkTWd6OWZtWGQrWEYzLy84aXZMT3d3YkZ3RzZmRXhzbTFOeUFXSnNqNDRWeGh0S1QwcEIwMjIxSnp2bGhuQjFWcXRUVGJmQXlaWi80UkhSU2hjamh3S1ZuV0dXWjJ0cENSSzBPVU1yNnhDM0Nma2ExeUlGWkx5Y0FBQlpvbz1oS0tyM3BkY2FPRVkwOEVuU1l2VzQzY1ZPOEZ5ZHFVMVVZOXFIbnFXQ2RXakwwTnJxcW5TODExMW13ckJDQ0o0SWhJUzFnWDE4L2JCNUZ3ZFo5UWMxVnBkZHNCUUpKRUVaOG9pVnBpPTAwdHQxcVhYRVFoY28rVWQrc2o0RzBLY3BYdEU4YTBNc1ppKzlqR2tOTHRsMUkxamJvZDIxVHhQMWFFRT1WRDM0aEszUlZ5STBCd284MD1iQWwwdVY9ZHFaYzVCRDdTWFFRaGNXNm5EbldhWFNjNXFMK1lhWU8zUVZvPTZ6VEt1TnBhdFR2NkFhMW5FWFZWOEQ9Vi8vUTBkc0lXemxiSnpjVjhWbEswNWtJdVo9QmpEbC9PbGluc0JIQ0t3M1JKaFMvVmxocTRFM212QjRvVkdCaERUL2xrRUx4dUpURUI1NzMzTGNZaEpKSktKL2s4PVorPXEraUFaWElBKzZnejJ0VUZZZmE5dlNrU3FUMEo1emxUNnBhbjhwOUI4QkdLSytHUVlwMysrSkpUR3VKeWJEVkVObFFpUS9BRWl6SnU4TGNWQmRzMFEzNG44RWNEQS89Yi9RTTRCb0I1R1Q1K3pwcUZhWkJ2enJ1b3Fvc3FPY2lkaXpBa08vR3ZHeUkxUUFzcDUvTkhaS3hjV0Y4VGk0Q3JGQXJqTzM3ZHE2S0pkdWtRNnRmYVQwYkVKTElRRG9RL1ZBK2hkRkFidUJKVzQ9PTdOME5zWlFUNXphL0VacXo9dStyQkhoYUFjVTFkT3dEUlhaVkZ0ZzNTK00reGt3VTEwb2F6cnRxOEE9SD1DdkJkVzdNTHlhOC9NWnR1SkZtNTB5Wm9TQUg9Mkp5eVRheHk2MXJKNDRrc2NNSmlzdDFjWjkvZmNKQUd3VHVXQ2JoZFJvV1d1KzZNWDhTdTl1NW5KN3phQTlKVzhZdys0Snh1MUFTT25oSU0zTTZqdGcvMjh4RHRHMjlLaHVaQlU2T0k3MlU5aitHTFVGc1oxa05zTVo4NitqdTVndE1jekJjbXAvUXJ4S0FoY00rOWxEM0hTRVFxUVl0dW02TmxZQmZaNTNpcXNFd05Ca3lJMlVsVnRxY0dXMGc3SFhueFRLV0VKdTRJVmhPbEVZPTlwbDVEU0VMcW1zemowcHhEU2doSEpJYVN4SFpnMlpCV2FJR3NqdG9rVExzdj1oOFFZUXowcWN2T3grWnl2aHNTUThHZEhnMFpUbmNxTFR4bmMrV1ZBMWM4UjErbVVucjV1bWlsY09yQTI3Y2N4TjJRUGZ1bXE1bDZ4PThiVWxsalA9OWw0VWdoTTk1VUNsd0I2T21uVmpmNzVUODQ0WHgyZmtaYURXOHZzZ3VaTW5OaHJmdHEvME5CWFVrRlRhPUJnNGkxOGp2eDZZTUxRL2x4VEU4V2d3aisybj05aklGMFFNc0NUS085dXhBZ2ZzM2M3NXBTQ0U2eDBQV25EV01kN1g4cnM5c0JQaWxEUEsrcFp4dVNDT3o1VjNxeEFZUk89ekZTMEtPcEZyK2M5RVAxamZjNCtjNy93ZGR6RnphWnprNk89bC95dzZhT3JsbHJZUjJKdnNCZys5cFVLSStYYXJmbnlTMjBaTW9IS2hCT2pkZHlsZ2dFYUsyVWFwQWQ0MkNtNTN5MU02OEkxLzkrdFRqSzRVT3pBdzdoTi9DRWhuQ2FLTDZtdz1UVjJ2bGpRS05CdzI9eGhIUHBsUkFVPWFsdDluZDlRYTF6WVk3WlZST25ZdytNNU93a2xxYVF3M3p1R0M3VktXYnVFbj1kWFI5aGJGTzhsc20wc3E9N0t4NHVqPWxsNTNEUm5ncW1sMXl4PUttMTZYT2hLWTM0dXNDd01oQkp5RXBubW05OGx3cGRpRlJzdjVMVmFqSEV1eFpOOU1ZY2pnNHN4YS9ycE9uZD1vNTlxZGtUYWJTdWMrbEpWMy9xTVFSTWdXc3pJRHY0VDlKaFR6Ry84TGY1RXAzZ0NzQXBWanVOMGRDODB1VXVMUkpIdUVsL0RYODdPRzk4citDcUNLTExjZ016TnFOUnJRVTJtbjBKc3Y5b2lnSkFSaGNHZ2xobmZxRkp3ZnB3KzNMNEJPRmNrVU1aZkZLd1BZOUcxMVNiY2p4V3dCbTkvSzNoc2daMXd6N0VYVmQvaWNmbkluUjBzc1FLTi9WRkU3MEhWWklaWDhoY1NoT2tZbTJPMWJ0ekdxQWszbWFKeU49L0FJPXVTSkdHcC9LZzhmN3VmdmRXbDBxcVV5cz1YQnF6bERiZG9PdUg0dlI5UUVUMzFFbkZTMElHSzZBZ1JPbGRnVnNCWWRMRFNFenpUeHNDSmRrUjYxYm5MQ2R5R3gwODByd3JHPWora0ZsMUpjRnVyRTUrUkJPOXhDdHJOQ3lGN0RPbzRoQjltVEtwQWNaRVJXUTRqT1ZIOUhkbE9PU0JQZDNXVCs4R09jYURFblpPTHdQOHRKS2Nka3BqRGtBPWk4VnRTdWtadGZ6S1kwR3VwemE3ekJ6cDFRYnpSdDdXdHlwcmZZUTlqQmNIUUVOblVkWDBPcENwRGluQlRLSmdaeD03UWxseXZHUnVZejl2QzIzVEx0UXFsaTZLcFB3aXpLUy9mRlNsUVVhVlY0a09xZzFpUnkwQzlFenBLVzVuQ1RVOFIrTkpORGJWdS9MZHd2MFBrRE16eEZEVDJIdEd0Y3JPb25NVXE0cjdDb0I5aksvR1BEPUIzL2thN0ZyZFJjaG01RHZoTmF1d1Z0QU9WalFGSD1XT0s0UFk0bDdQRkJSem03d0crQzdzV1JNMTVVL0FuN1RtdGcrSmRTRi9ML0JGQ01RcmYveXVMdXRzM2FZaFZEdHpFajZydDIvUWtOMkgzb1ZPbENUMXpKN1NiUG1BdXhTRWhXVFVna2xkMkExcXFZTExTa21PL0t2UUhtRVpkdGxsTEVxQlBBWjdrS1lYQUlRNG96ZE5pQVJ3OUVZanBPVW9sdDM2VlFDSTZZRT1xWjBSY3ExU2RUcVIvQzVVTVJIaHlPZnFxT3hBbkFzOVoyTWRDUURMbFNKZ3NzMTJjbUQ2Mz1aQ0E3S2tNdjJWMm5GSzF5a1JWL2x4elZZek0rVlJmRXN5cTlmZGhiK01EUWg2aj1tVjRFcWl5UFIrc21sRHFyZE5RNU11aHhhQndLbVB4NmM9SVR4M2FBaGFiaFE4Y2dmVElqK3h4TngwMm9XVElVRG1YPXprcmx5ZDA1RktsM0Q5cFM1T0NLbW9XOWJndFZWcz1KZ0dqaDlXPWNqZEVSdHYyYVkvNTdTUEl3NS89RTBqOE5YRStOdTd6dk9ZSEhmQnM4MUVPaWNXYnVxY0xsa2Qrcmh1bDkvcnFHWEFFTFR4UVdYNXFHND1MMkpPci92L0FKOGFuYlRyZno9R015YXZRYkVWRXg4S3FTQTZaRUhIWT15ZC9xTlUreVgxNlc1MnRadmdTOHFrak42UFVOb2IreEdFS21jWXEveTZuMWd1YUlUck1NSFJSZ0FLaENNbDM3NHhVL083em1BQStLWXJwbGRaNkt2Nk1TUlZVTklFaXhFRDZGcDFLTVZYakxTN3JycFFVRzBZNlphYmlOSzlUY2hEbnhidktTT1dEZ3pDRXhMUG44S3BaaENuTU1peEtnK2ZnOFc1RVpYaVUzK0p6TS9OUnk0SU1FcDNqeDViZ0w9cHJJaytwdTJZR2xJdDZaM2lYPU9IeE1UWDZ4eDlYSTF1YUZRS0dDazFnS0U3dkMwMFJGL2MrV1JjSzFqT3hiaXUvTm05cjZZcTZHckhxdndFclh4T1ZxUi91VWowRGs9U3ZUT089N1NRNW1wUHNQcHVrYWhuL1NTaT02VW01c25tV3JTd0ppQ2k0cE9NS1lDUFkvZEpMVlJGaUJnUzdpcHpNeVJwbVg3MkxmcHltS3B1PXRtY3dxaEU1YnBDPXpoNEkxbThUaj1MUElqM3BHajlBTG5IUy85cDBkZ24wc2dhSWFqd0ZWZEhCelNWQkVud1BYTVEzL2NPd0lTazNhN3BhOGRwPUk3RFRkaFlxa0NsVzVVWjJQPXdzdVN4cmhnSEVVakswOHJXSml3a0RIPVNtTHhJdT1ob2l5VThaM1UvPVZDK05xNDJYNXg2Q3ZTdHdXajlJdnBpMHZqck9xcnpRSnNDQStqNXI5T0I1T0NwczVSU2I9WUcxQVN0Q3BTM0NLY3lPQm5zdG93VDR4VWZpUC9INFJKWnhrcnhtPWRFd1lvVUxZK1pMPWZOQUJBdC9XeWNsSmYybG9MVUN0eHJoQ2lXU1RmTWw3L3V4b1AxbC8veExFbXJEOXNHcTRJTVlWSHhVb1VJQTBNQ2paOHkyOVlNRGd0M1A3b3lBZG5ETjhsdTRsM2FSUEZnRG5sT015V0xQd0Q4N3RPTXFvWXRxS21weENYbWhQMEdobWcyL3ZZT0w2UGdMa0QxcXRHVXBLTnRxUm9XYkZ6T2xyQ1JDbFlUQVdxdUxoTmdEcHVDamhKTmRmWHhxUmpJOWN3dEJGb0tEUlB0RUY0dTI3SHRPUmNTaGY2VXJXa0REWGFnWTN5V1JVUlNiZkUycVdJM2RKZFVxUTR4Y04yRE9BQUNiRmtSRFpNMWRSSytkQlFtMmlVNy84RXVjeWErT1pqTlVIdGNFRnBhUlFjZ2JWenJuNTA9OWIxdUhaOGpYSTNVYT1KS2NnNXRUbFVXK0xBYVRjWUJkRXpXWGxnc0JSKzRCN0pLVTd0czBwa1BWaFVBbUczdytDRmR0T0FhNDJkUitnYjFHcD15aFdKSEtxVUZ0eCtvZ2crYVRNSHZoQ0hFR2NhUmhPS2tPVXZzK0lwUXNGWExTY0U4ZHQ5U2pGPXlhMXRMbjEyWEtDTktPQzE4T2N1S0t1VlJ0cDZHdXFCPTYzMjVqcDUxbDdtaHd4VGtZbUFYZ0N5cUtOYkQ9Ui9CekQ3Qmdsa3Y9RDZHMzhxTlpUU005U2NkOENQS0tEWkk3MnpYdE5UR2NVZjNZV29MaGxxbEQzZ3k3clBjS202eWlMbUF6OFdjY2FFWVNJNU9TTnhnQkVOOFJMZGFjPUgwYz1ub3RTUTFtQ242Qjc1QTZtTmxjVHRnN04rTXFsRkRCQ3M2Z3A4dmNnNVBtUGl3a1NnOWZ4Q1pJPWhUcjhtNDlUPUFGNmNPL0xNTXVxU1B4WmpsbVQwN01PamM9bnBqa3NEczFKajM5U2N1dG5wR0RJT1o9eTM0WG5PVXZEZHJmVWdKQWt3V1EvcExtOU1CU2RwRitHbXJOQ2FkR3hTYVRMcDlXOU9ZSXpSMD1sU1NuY2hCRFJNaG5aYzR4QWdTcmFtelRYYVJKR0NhVUswRkxGcHlmVEN0c09TNGJyd2g1ZnE5VGJNQkNCUndvZmdRNTJnaW9DN3pOZjg3RUhkQTVUQ1RrUm1QclZwTGlEWUpmTGNmS2xnM3FnRTc5S2x3UmF3QVVMMG1vWGw5Q2dSbmd4cD1MSmhqR3ZnMnhkZ0J4Mmc5Z0RzPXdQUmR1cENwREJNYXl3aHpyNW1JWlljeFprd25IanFrZ3djajFPMEJzMFRaSytwWTg1QmsvUlJoRW8ySEZRSU1wWVZOcFBNRzJmVmxEVURBUFVLcHFQd0Z3Wlk9blMwckxsVkR3RmFwQTJPZGNJYXVTeHZsakV4bHc0Q01MVTdPL3dTdTB3OEJzSlQvM05EYUxpcEs9U3NPT2l3RGNrelVKOU14Qnd2dHpTTEtybU9xbS9mS0xmNkJKSjlxTHV4bFBOVkdQOGJ1Mks4bFM9eDFQcmxJbEJZRTJCcWdMSlBtSndsRzhxeGh4VjVzbHFSMG12UWw5clpscFQ9Q2R3Z3Q5cEt0TXJzOHAzZmwzanIxRDVZZ1Q5ZGhCZitDN3RTN0ZrbUdjOUttSkNCMlQwVThDRWNSendQVkRrM0VySnlnbENyRHdWNk0yTExMZD16Qjc2cTFSSlB1UFZ4R3I1MkxoN0JwRGtXaDk3S21GcEpsRDZzcTg3eUMvcnlMRDY4OG5hRTBVS2NYQkZKMTF4K3RIWFN5RXhzQ1VBOE9kWjNWNmxhSHdwN0pSQWRQdVV4c2hDK29HRHUzcXl6K1ZtK2J1Tm1VQmxhSlVPL1MrQ3MzWHBMY3dNSHBZL3RoOW1EbjhoaFdkcmR3d015dkdnVlE2bTU1T3gvbnI3VHlhWEEyQzJUMkVxMGRwdDQ9Qmg3QVdDbGljZ3R2NEZYPUM4QVFEUTg9RXNBaGR4dHF0L2R4NjhrK0tycXZDeEtTTVVvSWNnNVZqeCs2U1dMdjZobmhEYytwRDVuWEVFd1h1QVlPbWxCUnpRRVVmNkxVKzVJck01WXFVT1VNV0c1S1kxb2s0MlF0VGRuVForWT1EWGlZQlNveGlLbkhFRFVxTUVWUz1tbFZmTk5FWUx4ZnRNWUVVR0laY0FQWnpUb25qcz00bXR2ZEVwRzhpPWE5VXNLVXNScmxuN0lHaElVTVJtczU9eFYzOWJvWUtSPVR5cDRaK3Z3QmIzanhyM0VTPXpPZDVHcU5Xa0I3M3JNY1JsU29MbFVNbHU4R0IvQkxzb01mR2RTUFRFcjBPdlRmcW93QTJQVFYxb1N0MTd2K09QTTJnMmZ3RnpmM2ZyRGJpYUU4d0xaUEIvd0Y1c0Rab1lSY1dma0JFUzBZVElsaFo5Rmh3QnFTL1BDUlVNU1lJSlJ4NnZjcXBoakYvNC9CRXBUNW5NN0x0MVNqcGhVeW9oQnFwUUVObzBUUHliaFQ0aU1BUlh3dXpYU3hIdmRoUmlkUj0xMytyZ08vK2tEWmFpeGNpenFObDBoUFQ5RkwrME8xVk4zRnlQajJEUnJoanZVc3FIdml0MFJjSFU0RzRwSkxtNGR6QVQ4OUFOUjlyNE9CdnJSPTErbkJrOWdkK09tcG16RVRzVW11dFJneXhSbEdTaVJOSjlwbEdLMUhCb0RHNEFqMllxQmFkTm9DYzJNSjdCNzN5Z0NFOGtZZExpSlN6a25DdUpEVExvT05aSGdJTWJRQ3pVVWRZN3I2eDdnMlUxVlUvQ3d5UGxTS0ZYakZxaE0vUnFBKy9mMHB4RTZ6enZzRXpkNTBxU0dGWXh5ZGhPRktEMDd0d2E4VGtzVWNhZ2pLeGpWMD1iRk1EaTVLcnJTck9OQmxmPXRWMkhWNThEa094eTlhUkEvOExFWXEyaUpkMz1tTGh0UDd3MWF4bEZCUkJ3RURQOUpDN1A5akY5THN6clNTR2FUUmNQME1LWTVaR2ZjcmRHY2ZycjRPbDhSbUNhQmdRbUo3cFZsPVNPaU4zL2dPPXFyVGJUWTNOOUNVWlU9TGZoeW5UNTk3bjRXQllkTlJMMTZNUThxS2hrPWxsVHVxVFVRTGRUTUNCbzZUTFlUK2Y2bDh3MXNoSHl2VVBwWGFBTWZzYzdQSXJVSGZUREg2eHpyNDlDanJwRWN1WG1keitPWHh6TVVjb2hUTzlwUDBMcHNRcW5WbElPPUlDVmdHRFIzU3dNeTBaR3ZRNkw0eE9KVTFWcT1mOFlrOGh5QTBoM29XN0FQQkZDNGFSVHZ0Q01LcGpHdDNiY3JieGFtSk9qenhVM2ZQNm1UR3J5SDFNZzN3Y25paFJqZlJkaENqaHJDSWtqWndJbUppNk5vd3FDSWpXdG0yRT1qWmNkRitjTXRwdEtjbC9sRlRnUk9yTz1ScnVnVjVHM2liUGM0V251RFA9MkxsTUxhOHpFZ1c0UUJrb0JJdEltOXk9TDNDS0c1SHJvbTd6eWxhWEJHTUFhSCtDREM0OG1JaU1jdVY0RFczWUM4YUdnazF5bUxnMW0weVdDbGhyQ2lIdFNRT0ZNL3p6MkFJOW1KdjJQbTNFa2xGSktoaGpnK0xtU1VQRThsYU5MTS8zVWxXamhZWGZTVW1FZEYzKzlSNDJvRUdmMkVsd0QrVCt1QWNhbzI5czQyPWZKaHltQnQ0a0UvNG5hcjNHK09hcVQ3ZmtLTmJuYkJqVDJwWno5ZzI3RSthamlzdlpzYkxVdlBZbnZoOWtXclNUeUV1UndTRDlnckVmNEwyblNoaGdoc2Z6ZjlrZFY3Wk9ua2E3aTJSeXRVWXVkbUdoUTNya0tNeFBTcXFsZnQxeng3RE1qemkzeHBaVnpKTzNFS2g3Tks4MFl6OFcxU1R2NlRjOFZ6VTJjOHFtci9Uam81YVNpY2JBOU9CdzJtU0RoVFlXSldMNTBPclpXQ3BVY3lrMGx5UldkVVoxWFo9WGpYQ2dUZndjc3JYYXpjWHpIU0hZYzl2OUtGaFErMndINVJPTnluMldjeWxWUVY9cXl4NlhPeD1EU2xUbko0aHJSY3BKUTNVaEs9NHB3Uk9mc1ZxMzUwbzM5MVM0MGcwL0NFS2RTb0IyS0w3bEpEYXlCTEJVM0t1TFE0TTFTZk1JWFhkU1UzelFySXFRTnlOREsrQmpsKzFWTW5Dc2RkT0tZaT0vN255NHYrOTAyND04TVRmOTRoTE9FS25MMHdmczE3TjlEeE5oZmMvbWpCVVlMRE9sY0dHNjJNQkxmNjhHNlRpYXR4cXNPN2tSQmxYOUhsdThQZlVERy8xQ3Rhd1ZicWY3dlMxMExmU0krdXFiaC9yL3RMeExUR0cxSGpSUWw9QzZydHhFeE9MOUZ6TE1hSkZFYnFpcDJ1dUFDaz1jZ0oxWGlYOWZ0T2p0cUdXUmlycC9ER0FVbDhCU0JXbG1qZHgycHVpOEt0aTdXOUk2ZlFCWlA2aEdzeVg2TTAyRDBMNi80VEFvMjN5NW11dVp6bWxmbEEvR0FwSFVTLzVoZ3NzK2hmYk9kMDU1YUN2OWh5TnRLaz1PLzJYQVk4MXc0OVNsVW9oM2laNWMvWEgvQ1I9S2RUV3RxWDBkeERoVHJLWGp4MWRnUFFHOW1jZ0s0Vmo5TkxkenhPMGZSSGJrOC81MjlWSmlITHhNVHFtN28wL1hHdmowWDRUK0VTS202eFAwRTBXVkxFem9MREVtcGNRRmloNTNjSD1NV1V6QTNwekNHdGpCRUZkNHBWeWFPSGxwUkFCKz1FRlYyQ3hHK09sOGkwUjcvcj1tcEF2eGFJeXRWYTFuOFpUYVIxeW94TnJuK25oQlZCdzhFQWYzSmRmeVkwcWRadnJyWEZGa2Y1aVY9YUFKTmNtaUZYWWxZTmFNNjJWaVE4eWRzdk5PVFlPclgwWGRzNUhxQ280STZaZGxYWkpPQlhzSlh5K2hjbTA1MGZ5b3haSUE0OE1JMHBzMHNGaXNzWVYxNkFNYmZ5bTNLVXUrWVA3TCszZmRKTWhwenNxQjdqOFlBOFBJdjM5WXI5aTNxRlg5d3Y4VUVTMlBZRTNkMGlEajVYOXR0OE4rdWl5bGRpOWsrKzRIYjNRWklFPWdHaTNQSmR6SjZMZD1KK0tQT2xwWnNqUFpaVkVJU0ZRVm1mT0gyPVNxd2lNS2xUSjFVKzZ1Y2lESVMya1Erck8wVmozQXJMdXlDV0JoMEIydy9pMFpjdHhSSUVMRFpwVldrOExxd3FncHdHYT0xNUxBZGlXQXA4d3phK01sc1p0R3F1d2pGbzNzRVRKcDQxVEtNcXpDMHJ1bUYrYWJSQlN1cDh6UjVwQkI2aWxsQ2lBT3dSN1FTNG81Z3F6VTZDZHhwU2lJSkJwSEtUVU9ObGhaQjFLWmNNdTA5YUNGcGZ6UnBHek0vNk01UnVERE1rbWc9QUVXUmxuMXorUjRLTk11a214Q3dTTkF6djlUOE4zOXpaWW1iVmM1Q1pjeD12OWhjdTNJbk1ZaktDNWRBcE9IcS93ZlBOT0loSE1EV2p5KyszK2tRUFFCWnhiVmprRHJWSHFyTy9GKzg4MUVKVGNiQk5jUTYyUXVhZFdTUVdaMGRsaFk3PWNkT29CeD0wSGhDUVRTcms5NzRValVyeC9tbkVXaERXbXBqU2xCSmpFNGZHYWFTVUhIVERKMXJNb2h1N0lZU1dTbGxuQXd3M21TSVl2VVc9OFgzR2EwZGRTRHZSRXdUU3ZvdVlRaWZsSlpseVkwOW5rVDFpZm80Y0ExNkwwd3FHOVZvS1hkRDd5Nkt2bC9BeFJDZHVXVzc3MWhoV1FhQUNGaXNHRmpQNmJzZ1A0ZCsvU2RwK1R1RmlWb05EMFU5ZitCQTF5WFV2bXc4b3BGMTdYY2tvZ0w4RFNOTEl2cGpGczRBNE1tanRkdXE5PVdXcTlTT0IzbjNHPThzaEJKOVE0WWZXa21QbXRURzRUdmFKS29CemhHY1JtUGQySTJKaEgrakRhK2wrT3k3UzJUN2lLQkVjdFY2KzRKNVRDQ1ZtMjN2aDBBem9ZWUpjZ0tRVFBkc3ZaaGNmd0t0YlN5aVR4bUpzcm4wOXp6V0VyeDNKPUdQUWZhT3JmUVhraTJuNzRCdGxZY2xjMHExNEVOUUthQmZuPU1Udkk4TkJKeHU0enhhSWtNcmJndGxOZ2ZiODhQMGFXRHYxMFFUV3k5YnVHSzhwUUJ1MEJ1MTYwTjRyVWh4VC9hazNDZG1SUD1XdkJTWHRoVHJDbHV2QXVTOExDYVJmUUF0TjBzTWJIaE94RGtTNGY9UlI2MGNPKzYwc1lYUk05c0cvZExTOEtHYW5xUk5DbFU1UnA2bi8zUGlIS2N4UVVCdTRKM1FCdnp3ODJROGhaPTRzMGZLQkFIMzY0R3hoUDRDVk9EeDRmRHRuTmhhVGM3RDdNTmtDRFU0V3RxRjhSaitaN0doTVh4ZFUyWUpVTDcwRW1CM1hmPWpmcUdMamNrNmxTcHVLQ0ZyTDltL1ZYPWppSVNoU3A5V2hFVGpITXlteTFXU29NeWgzV1NKYzlVeXBtUlppVkdNL1FqWWd4U0tHQnFrWkd6M1NFRlpvdDB4N0Jud3hEZnF4MTc5dVQvMT1jaURGbWtSaWZLWHpQbWNMVGhFYndzWlZYelJaVVFuTU80L0REd3Q3T2xSSWpobFNPWndpNjA0MUFXL0RaNzRSd3lOYUF0ejg2SDdnUU5hQ245MzArM09mcUg2aD1DWFd1RUZQeC9NL0UrUWozNFQrSXFZd2RWK21EbEs4TzVPWlp6Tz1zU25oc3ZFZ0c3aXBHTE82R3p1QzNvY29NQkZKNEY0L216PWRwaHkrYlpZVjZIMUxCbXloTTFMSkpGcWI4WG1uR2Jod003OTI4VEVkRlJhUWRDN3p3aHF6b0FHVXFVVVQ3QllZNXVsV08wT2ZpUkJubUxpUThudGNGMFlWUzY9UnhvY25JOVNCUTRNVTBuSUhkWERJZD1PMERMdmNxSUNUTk1GbkRsV3N4dS9sV1RodUlKSjh1SnFHTDRUa3lyUlJJb3dLY2w0TXFHWVRjOXhZYUZVOWljeC9GY09KL1hMQnZNSDhSNFozcElrRnNSZHljVUJ0RTVuQkZCSWFDTHk0RXVYMHc2cW5CYXQ5NHZDdUJsZDZ1PXNMRzhDVk5SZ3VDMkxUY2hJMHV6UG9OdGhkVGZhZ1JjSE15YUlzV0p4ZEhXUkJubz13SHdLWDFhUmFDMHBRN3p4d0ZiPW5tSXZGYTNFL3IxPUlkcEYreE9sR010bD0vPVZVMm1GT1ZGRElnd200WmdCdDN3bXdhWFVCNUo4cmRsWjgzcXVPMHgybmNkTnB1bVl1ZHh3dUtkc0ZOVTBLL2xrQndkcWEyTz0wYVZGTENCZnNLeC83ZFFtTXc9N3RTU25DQjQ9VlQ3UG5EYThSUk0wcDBoYTRHMHVXbzdCL0h0L3BzQ3g4UjRXMlpSPTZjU2lFcmlyTXhaaTdCZE1OSUUzWnFVOGtQYVN4cFdIUVJxeEo9Y25URENaUVlwWD1oTDd3UXJMVWJSQ09TOThyVWZsUGZCbnZPV1RCRmp1bERSYk1NM2s2PVRUR0FTbHo2clZ5UzlZbWNaaDRSekZuTEp3WVpIb0QybWQvSEd0alJnY1loSEpMZ2diU3I4PXlDS202TzR4UVlKQnpCNU1Mc2NtRURFZG5oR3hzYmxjTjduQ2M0c05NcUpkQ3E1SzVGZ3huUlhUM1BLdi9jcE5xalQ2WStmSlQrYk1FTVUyPWlNYUY4M1R5MHVyY0V0c2haNVZ0SGdueUZnRDQ4U3YxTysyVGw4dkJKREwzd3JHeEo3RVhDQzNDeVp5NlRjR3FJNThEMmRuMHU5VmFjL3hqbGhUbWg5aGhVQmZ4PUFPK1JMQUowek0vNlhEeFk1a0xrcjhmcVN4UzcrTHM2QmhNSkFTME1SWHRtRy9wRnF1YmRaWjBkM0J0M2IxTHp0QXBtRkpET2w4SlZhWStzSE1CVnhERVFPUW8ralJtVlJjZERSUnBBM1ordWNKTXBoZ0VGQlRKc1Z4bHN4MmpvWXRnL3lUT0dtWmlvVCtzckc3S21ISXZzT1FhbzRFa25kd0tQdnVuWjZ3NXpob05oeVpNY3Y9VWlmSkRTamNTWlQyMU9GMjlWVHgzdTZoL2dzdXVxWkxMZk82K3F4TmtUN2dVdDlrY25BSDd6bjZCcXpLZzFKcHlKRTNxeEdHQys9TkVtPUswOS9GNkV6eFoydTJkR1I1ODN3QXJLZnZCcWg4TkVzZ0VHYUEydEp6YzJhQ094VjIxcDBtL0h0MUI5UndZN3hsOXZ6ZHlEOGRmU1FoaE5Wd1JwYTI0MmtQeVZyUzVMNGFDdFcwUndaTEp6OHRnKy9ES1dmeDRDZjdQcFpsTzd4PWlPTkNzdkNEYmZ3VHFvTXA1VzBtPStSQ3lsU1N1RG5nV2ZROXYzMUZhUFBZeG1jc0lTOHRQWGNSRj1mdFRFODhSaFlDMjczVFF2SW12WkxUd04vQ3g3V1U4Rlhwem1ERmI5MlBIOHg0cD09R3pORnlOODk5REsrUmxmOHVDLzJKN1l0cHBxMDdMdGZsRnhiUnYwczN5MnBBRHFjenVLajYzRlpqS0kvUG9KUjdNcFRvZFFrcHlPYWRtQlRvcHBoM3ljbXZaR3Mrc0R3MUc3bFhHUHRXYUhocmN4V0trc3pNPXVQZHNueDc3c29kR1N2cUtudVZEQUV0L0VTVTcvPW09ODJtREVrcnJuSTVuPUtGTTZOTzBabXNVMElKVWlOSFJWYVl6bFBaaFJ1VlRTNndnN0lYenRubGFnK2dVaTdYd2hqWFV1WGx2dT1JaFdQRz1JYkowRTM5N3ByUFI4RVdnUlZ3VXJCWFJGLzd3cFNyOTRjTmd1alFVQXRGdkgxTHZRc2k3SVB5PXVqS0RCMU92UTcrOHBsalJoY0E4OHZPZ3IyZnpuaXlUaVVJVVB1bTB0YXl2QWEvL0hMeGNPOHNNVjdLOWFwVXRhPTd6bExyNGdmdmdDZnFaSjBDU0IxdkZzekpseHg1dnlMSHJCTGQvMEQ5L3VmOThhRXp3dDc5cUxwL3ZsSnB6VU1ncGFuMUR0LzI5VGFWdUd6alNVcStJeUdtNisydWJhTGhycGt0RWxMMEJtPW0zcDFhanQySTBoUWQzeUxpQ3NCUW94Q1g1Yz00NmhENWF0ZnhDbD1zVnlxcXBxLzJPZEpsc3VMd0xDUTJ0bGhGTGxQWCtwMC9yVj1Ma3lnV1JUcXM0TVMveXh4cmZsRWMzdFNEWj1HbXhwQzFZVXgyclpDWjBLbWRXVndBc1VhanF0aG4yR1V1dD16cFRwR3V3bTF2MlRocnZVVS9IeExTa1R6Ni9HRS83eVNWdXV6YkF5YWdNYURkTy9ET3hwdi9PWjhZbz09NmY9UmdPWm1iY2xSQlFhSEdyeXdwRHV2aHVrT0xyejZKV1lSRldFV3BtdVpqalFnY1pUdnAxalZMbmpsTXp0V1VFT01jaVZ0cGNMVFUzWmpGRWlXNWpTT3FoQWtoRVRWMGhPb3NhaE5nNWt6Q05BVEJYSjRkOUswaDFobEF1TlVHRUk3UXFpdGREKzBnS1NoTUZuMGhOTWpnTlpnRGhwaE1FblJjLzE9Q0NOQmhtampBcW5BTDA0emhrekRPTzRoZFJtOGFKaGNKa0w2QmxHMERIUWpDVkhVNVFqcXBkbGxBNFNiUmQxeGdmUGl3Z3NSc1N5b2hadWNsWXlxRE9wanNGN1RnWXAwQk9hTHA2VzlqdnNLZHZJdmpOY1cvT0haUXpLUnFQb2h3MWRqQ1NBNENvTjB3cUFWY3kxOERnUjdjMXQ5YURscWdrQWd3Y3JzTUlHOEROYVdxZElvUmJHPVJUZEdrNjhWTVBDWkxCNFAyQjJNR1JQZ3lxakRVVEo2WFUvSTkvMitrVWhuWGhCR0tsbkpFaGgzaVVoanB4RFZYME5TeHFBWHg3c3ZwcVUva1VYU2RSSmc4QlFKdnc9UXl2dzUxPU1yb1VTMz05OGFUbEI4QlpHZ3JoSVp0UlNqc2x3L0VMTDNNRVMxYj1KRGRxcFlJVXhLamc4Vm5Sb0h2Z0czZ0JRMy9SeEFTPTFYYUVnQis3R3ZCTDJrZ0QyanZETVZIdlp4Vz1PcldEbEdPN2JoQTlNZm1UOElmbEpYa1J4MWZDZzBEOWNQV1VFSDRUcWNtcW5Wc1J5a3RFMklpcUFUVDdVZGZ6MHppTW9Ja0JhUFE4UDFnenJoZzBJSjhxMkprREJwUHY3S1pCZHhjeHA4blRtUG9nTzVnREE0TlJsemRneGo2Z25oYTJESGZadENFME52VmtIRHkydXU2K2hTMHcvMEJ0REtnSDV4cUVxdmJpbTAva1JEOWdSPVdpVUM3aUJ3cm1RaE5TbDJVclNDYmNPUj1BWWxvaTU9MjlHMWhzYTl2Q3hSWnBkRERMRDJZRjBCb3RMcU81NnVQQ1VNOS9qRlk2bExGdk93emxVTFF2dD1YRlQ3Z3RDbEhWQndVQmRURGpDRElIakRyPXpHOVFnUmxBLzF6QmRCUGx0VHdWQk9CeGNCWkYreDBWdEJscHNTd2ttZ3YxSkJ1emRTcjh4MklhaHZudkxLSWNaUjhwY2ZwRD1KTXdxYVVXUkRNbWRhNjh1Wjh3PURRYUNsOFpNcXpLYXdjRkd2cjk9UnhIbjF2R0NRRU1naGE3d0o5UitHWWlsUjg4VHBJZ1R6NnJVMU5RSjdjWnBLPXRqUk1LNk85Q2RHY1pHRmF0Z08xYz04L21SaGs5cEh0PUs2dHVsWkFuSWRBWjBEKzgxUnAwU1hTcnlnc2dIS2dwNzRScWMvTXpZaE1FY3FSMlBPQkNGYzBLalRLV2FNaHkzakNwTUFMUVRxQUxGVEMrc0QrNytHbnM5NGNya2xocis2U1A5VmNIck9uOGoyaGZZTVp2UDBhYzhmYzhYZ3h2d3FkTlU4S3Q9VEdqZnRRajRrbkVPa3B0SFJMUmJhTHFBdEsrNG9jekppbmhYaHNxNllnSm52TUl3MHVSPTBNMUNWUmxJeWdzb2hHWEs9Z2Y1VFRwZ0dBNDBLQnU4ZmdWQ2NMQlZnTE05M2xZOHVRS2M5TWJQOFJUdTBNSE9RTEZkR2h4R01tZ3NvVVAyVnFwRzZDREJ6L1VFTHI9SzNDYmxVdDM5WlJtMC9tR05WbHhrenhNQ2FDQnEwZm0yMHpOeEIrQmlWSlYyR0J3cj1NRlFobDk5K2dDM3RuRy9tVjFGeVRVS2JFdzhmVncyYzh4ZD15d3dOdHJQSTh2WDlIODVrYm9FMUpXWmg9YmQxVTRDTGJORjlJSVRCaGNkUFcxWHpDREphT1hDcko4WVJ0Wk14MkF1R1NWVDJLeHNDMnRBSj1FQXV2aHQvODAvMm5YT1dUN1l5dDh6UHNKWDBPb20ySUJwN0lkTThoRnVUc0dnZkhZdXhJOVRwMzdjQnEycGFNSXFOTm1hRmIvejNDOTAwa2hyN3JzcDhLTWw9S2JTL0xOQi9kcmNTVzdHZndLKy9nUDNDa2ZNbDg0SkNyV0tCNU9jTklGdTBqbFRhQk9SSjRPUS9mUUVObU5mRkord3FiSVgwMWlRTUpsakZ0N0JwelBSL05jZ0VhR2cxd0ZUenlYdUNqdFVxNi9HRTU1aFJmc0dDbUN1dnhTOXlibnRUPWhWeHlIZ3J4UFZXRWpUL0swRT1CWFNrbkgwUno3dUtuZmhGZ3RmUjU5RXFhbmNObTU3WjNISE1weE5VaUFwekp4VHRMUmJwTWxGalE5QjdjQWwwS1J3cUpOYTNtdVRBbHdPZD02NDJZc0F2Q1JJWUxzOTZodGhPRnFIVGhwYTNtWTFxeGNDUERKRWpoakh2UUdBSHFRWFVocXJ3VmJIQnlVQ0FEUEpUYXROclUrR0xZajhsYzNFLzdQemdDU2MwaE5ndHFsT2twUjkxQkRPSE1kU1B4azJ2cGN0eE1zYzZTZ2FmPXJLWlk2dWtndE8xekNVc3ZTeHJsMjNXWHl1Z2xEdz00TmNsVHIrVlV4d1pZWVhxZHhWOGhiTktWWk5NQ3h5ejc3U0VnVWhMT3E5YjdjRnZ6Nm1IaHhZSWNIalVCV3pHeUJWWmdkRGNwSjA5eCtJVGdwT3ZqSjdnUVEzVXZteG9EelB0dDg0U3dETWh2RFhzUlh4R2QzOTBUVStRRT1DZjM5cE1DUHVINTEvNzJSK1ZQWC9jc0tUM3NQUjFQdz1NWFJYQ0UyQmN6N21jRVJkQ0Z3YkE4aG5NSj1rdTFEMlFsTC8zPUQ3Uk1yRTB3VWhSM0dsTjh3TWpuPVprczA0WGk3aC96eD1Sb0JtYjZPOStqVXYzcktvWVU3T1c2VTFnOUJTOUs3ZGc9S0ZKWDJ4UndyQ3RMWk1BdUxnQjM3UmtuMEE1N3d4MVMwcnQ0UlY1eU92N2JsQlBmd084d0RCWTdQc0d1RFV6UlQ9PTRnM0pPZ2hPQnBUeEs9K0E5SmNCUVJFPW90cnNwZzl0bk1CWDV4UE1EUGozYXQrVD1zUlFjVWhzU3FOcWovTkhNUitteERwemhxbGtUeExSVUkxeG1nN2ZJWlNveHhVOGRESkZBWmxpSndORGF5U1lwVmRIM2FDbG5FWUFOTWhTVDdNb2puMXhDQz1SQldCY2tvQ1o2SXNDNnZ1cFBKbVpYSlI5cHhobk1UbERWSUdNS05DdUpXYTcxY3g5U0tGbTQvaHU1WVFzamNVOD1Hc1JCNUU5N1QwT2dxdWZhWWNWUTl6Q1hpWFI3V2RxRW43YWpkQTB3Z2NDcXFoRUlWeVNHWnkwa3IwU1U1MzU3YlI9TExnMnAyMEVEd0N5Zm5Ec24zdFdhY0JJNjlVL0JyUlFqaXBHWGxNcUNRbU81QUJLMUNyUW5wdGRuaDhQVFVHeGlER2FUNXU9QWdaMmlpanBKZDc9eUtpU0FIL1F5UjlWZFNUTGZMVWRKb0xRN3JXeVJyVC9xNHBtN090QmtUNHpycVlUNE5CcUhCNi8rUzNkcGJ0RHVyU21uQXZRU2N1RCtnSkNQeXRuY3ByMnFOWDdaMEd3MnlzRU5KVHhjdHRGSjVTc29LVnBsbz1KRW5yTD14bnRCYkhhenpUdGliSTRwTHRqQnlwV0szdHRMZ1lRMnArRk1PcXBCY1BvbWJ3b2hzek9TRU5qcDI4cGxCSE1wU1dLZ2NzS2ZrYktRY1VLRlU5bi9yUC9wTFY9dk9MSXRaK0J4dklzRnlZMkR4S3BUVi9yZGNValZpWFdjUTgrdzlFYXdMQ1dhOTBJdyt1dm1jOGlGdTRaRHNrOEJEK3ZDd2g9NlEwNkZaeVo1SkgwR2s2PTlZOEpnRVU0TXJMVkJiVz1DT0lDT2NNdG1YSU9oYytqcXc4MUNZdUdBVi9EQWE5V1VobkNkL2IzZ2NvKzBDOStnVlIwRGw5alAzQXU4dTlNckFuRmQycjVwTjJNaC9rQllHeldjWXBUbW5vbEhMN3RQMnJXbFFQNEFsNExQRDNoZ0FFRFdBc3VjVDJwNzRWRERrTWNWMmg5TWJOaFFVRjRUK2ZGWWNtSGloc09ONnFzVmNEakxDaFhzRDI0TWcrVkNaTU5KVVhFbU1BTWtDeTR2bmJnZGJZPTh0cjhNc1ViNThtZlpwekVDN3AxMG1JRG9iM2pDVmRTbDc2MXhsWDE0OW9wQW9HPWJxYXlDZzdvL3psRnVacnFCZlpBOTRrS1JxcXgzb1pCcEVqWWcrbTFEZ3RrL3YxZ1g4Yj1DdHhyRGtFT2lCbEJKRHh6SzE0WmxnUm9KenRBRTBtaEl6OStpUjNuNWZMdkN4K0N5NVNJNEZid3BRUWx6YXFrdjlweXl4L2RjRDdocjRtM3NXOWJ5UGdZYUQvWDJxU05hZzNXNERTQ2cyUUloPVFPYjhMbWhjWFh2Q3loblEvejZtZEcwPVNvVT1RaldobHJ5VTJjanh1cUY4dlk0M2N6eWQwRGJHYktXQ1hVR3FpaHRKQTE9MXZQNFNoR29XdnFQNm9SbjdjeC9WSkhyNG1jbVgxQWFiNUVaa0l3THNZODVuMzhqMW5WUDU3YkNjOHpjMGFEY1pNMlZ4cDNOMkNwWDJwRFV4Sms2d1U9MjhkUlFPeDg4UXBqV0RkV3EvQlRSVU91WEFMcDhaVnU1dUFoZGJHbW50eWhtOEIvPUh6Y0VJN3FiYXg9dlZad1FqQz0ySWZESlhEcllDanZ0RktWOVgvdjlveGtUYnlJUFNWaWwwcmY3OFRrZk49WDN0eHpjaj1tb1ZRRFM3cWsxVHFyNVFqYUhocWxkdz1yWXMvWTY1MzBLUWRPQjdzcFRLMXlYbFhSMjVPbTZvcXlwZEJFNmRqV3pWMzBYWW9OUThabW1sakJYRmRrVFNMRHcrM0pjUUZPME4wK05DcXVybFRHUFNaRUhReGxWZHdGamRpc2dmakJFam9PTzE1V200cjJLUWZWekpIUUZ1bEk2RHo3Ylc9WmtKMElTMURvVmhpWUxqTUlROHFSM1dzb29uTTdPbVZTSk4zREp2VEV6Qi9kb1JXWTI0dmN3aWszTUVkcG1jdVdFZlRRTlJBbnp5NWgzTjNwRFdJNDZYRnRLaXpNcjJyOWtidUJ3a1V4SXZQWHdYWjNqbEk1Tj1DaG9GMXlLT0hiMS9vTlI1VFNBL3VTWFBkc2s0TTI4clZjUUVvWVp4RnZxLzZYaFBKN2ljOVZTNm9wMzRNNGltbWFYcFM5SDJFcklFb1NSPWxsYW1mWFR6K3JuTC8vcS9HRU9NUE1BV3R4WWhvNXZMT0lFUDRrNEJZMnR2S3c2dW14bjMvL3R4SG5MQTRBUXN6aWFDWGxLRTh0Ui9WemRGL21vV2dPNmY5WkxPNzhEdktmM3dBWVJFbmkwbVFwYlJ0UktmaDNOYzk5Q2JDdXhZUEhWNTZjTVZwTS9KTkRaUHZjUz1sT05IaDhSWHJueTVhdFh5bUdsTnNCR3VaOG1TUHFSWGQ4U1NNYkFuVU5paE9yUlV4TGhSOElSVVhqcllUUGpmaEJsT2lJVUtMaGNaUWtScD1RTlZqOTluTXFMMnFhL3ZRb1NSaEJUTUtFYTRuRnF0MisrVnBpSlVsZGJUZm5SR2tmOGwvcmFXdkg5TUIwdkl3dCtDaU9Rc3NJS1RLZ2Q0eGI1eTZNM3gvUEtLL3JsMjhmUU89UTZQdHJXZG1MUTN5Q2xTcUhkN2RjM1ZvPT14cGlubD1FL0ZCbGR3Qm54SkU5c3VqNVlsWmhTaTVITUY4dm5yZmxEVWtxSkljeTB4MTE9bWJjNytTWGhWaHhiZ0JYRHY2MFBjM2RZREdvQnorTkgycVRRL0dGeDhqQTAwVmx6aUZEeG8yRC9BVVlTYmgySG9ROHdQPU9BeStWOT00SlFCcUtxUWZHTFFrPTR0enBCcndpYmdaVmFEVzkydXg5eXFmR2Fnb3dFUDFwMitTVktyNDRZPXozS2s3N1Rud05Kbm9jYlBCbTY0bGRwWG1rbHU9aCtPa1UwdVM5NnBNdjRSM2ZGRD0vS3F3WGJuT0UvWmR2ei9tak9FY09xSUtiUjkzQm9EMHZ2OS9rbDFuRWh6cUFiNHJuaFZkT3lTMlZtTj1PT2FoPU5GVFVBTHZDRWJqTEFyL3k9a2JHZ3BZT3lEOXI4MHg4Wjd3ZndzU1g0UDk0OUZmU0R4UGRRYjlxLzhWYT16VTEwaWpWUFM1OEgyPW5xUHRHNHg5aGp0K3ZyZ3hmZlU9d1N5TDZoUUZCeXYrcVVYMDAwWEtFaFVxem9iTXRqRkRsSS94bDhXVy95Qlh4ME8zQlQ2UERqdElDTkkvczROSE9ZdDRIcTBoZ2NHaVBiTk9wbVcyL1RNQm0vWFI3NFhNbUVRaGF1bUg0bFhMQ3dxQlh4RlIybkFZUS9sV0dDYWJXbk9jV1pFRWhtRlZPPW9xaUNRSDM0VFBOM2ZoZ212PUNOYndVWHVHUm1odE9oUkpHT0wxbXp3dG1YQU9nVFZoL1FEREprUG5na051TFRtWHg9WVlnbVhQTnY3Qk9kMUxCQ01PRVQ3cVV1SERaZ0tFazNEMk1yNXVUbEptVXVTWDdvZ0ZQTXM2YW1HdlB2akdMOFBocUdKYm9GQ202S2FOamswbEVzd2F4bS9aQmNsYW5hQmltbzhMN2dsdXhiS1VVeHg3cUJLdnUxVFBMZzdGazc3NkREdEtjS2w4Y1J3V0hnV1FxcXpDOEhJPXFhQkNvaFNpQURUUEZHeGxEdWNhemhRbGxqVG52eWxjQ3g1UUJDc2FIdE5mY1UzRU96SlNtVjBWS1NtdFQwQ3pCZ1kvQXNtZE1NUUVKRUxaaGFDbVdURzV5blNwazhsTHNLQXB5LzU4VUFwTjIybkxFeDdzbEkvdDJhRk8rRDhrb2h3SkRKNz02elJUUXBUc1REWFRXT0FMa2htYWxHUmRURnVhcFZXNmM9L1A3c1A3Rng4RmoreExCdFFkSTJmUmZjcj1uVE9xRS9sYjBvQU9MPWFnL2xZSHMrdTU2TDhFRFcxR0YvK3V4YzAzTT12RHNEM0wzVjdzc1RzdXhPQnRoS1FDaHNtU1c5UjNYazIxUGJNY3h6dHZ1aFVRbnNPTjQ3eWM5WUd1QnNyaCtJNjdXRVNRWlpZT1VHUWtNSk9VPVNUS0dxZk0rVW14VkN2ME45Qj1SYVA2ZD04NkR3YlMwaGMvWHh1bGFpMz1ES0dCWnF0K1NjdEhPdzdocmtvb0dsY2QrMFdua01DYzI5MWFEODgrNkxMdjhwWUNNUjhoKy8vdXJJMm1MY2JvS3dFRHpnOThGZEp3ZHZUdUthS0JwS1FUTzZBY0FTbEZqSlNaMU5DMEI0a08zc3JpNlBualpFU01qYVRhUVloZHdLajJJWTVXPXo5TmxLRUswOHovSTdxSm9aVTBnPVpMcGZmbFRzQ3NaV1FmZ1p5SzN6eklFUThNbXhhS3Bneit0S3JaM3AreXpodzRDVGw4TXhuPS9FbVRWMHhTWmN0b0FRMFN2YWhSVUZWcTBmYmdCdVF6TUJsMj1oVzhpUDBOMWxFbHV1WGQ4VHNnZkpCcjdCc2h4TkpRRVoxSWpqbkE3c20wVjZHYi9aLy8vPVhpL3hYK1RsNUROVGgrYXpVME10a2h4cUhXTy9TR3NnU3Z1OEdwWncrQ1JCRWhKRjJVczl0NjFFUEhROEJLVFhkaHlPZE5TdlFSNGY9PVJMblkzWHhtNEx2cHBrbXBjTE92WkNwbEVQazdXUmprM2NVTmRiPUZBUUxhN2lpTXlJOWhXNkxVc0NkUkJpN25zeGZGPVpBeWxEZDNhMXBGY2c0T3R4TWY9TzNhd2NQMlNPTFluM3RKTjFoMC9yU2gxaHBqQ3BGPTNyV1F4QndQTTFzUVFCd0JLcUw5TXJEK0d3WjJDNUl1T0tmPTdPcHRDeXJiLzFTa094UXBzbHgyOU42MFpTRndHSmJ5UmxBbmpmMjI3QU9aTEZIdGk1b2ZLR1kyT2Q3TXY2VlFuOGRwOGZOak1jeGFkZzlPN3cxUTlTS0VYamhuaUl3dXlSYTNZOEJtZktTVDhvdEVxeEJmT3FpOTJLcnJ6Y05OM1hnQVJNUHZRTGY3Zk9PMWFOcDFhUk5MazlaUk9GSGl3UlpmSHVDK0srNGxtQmpJdWFKbjNCVDZmYkRLYStFej15bytNPTdYZ2dqNGN5SVFJTmh2TUdyYWlkZ0hzNkJZK1R4ajR0OWg5SUpDREtCdTdsPUVXWTE5Z3ZxOU1UaExQUVlmYXFCVT01LzNWZDlJK1lRMm1wVnB5OVRYSi9aa3doWUFFUXlnTD1USjhRTHBaYWl0Y1VWMDNGPUZXV1pZYkN0c0VORC80SzZtdE1POUhjRE00TXlQU3JtY3FqVW5kUTFIajdxSkxHTy95czd0RjRFM21Saz16alRpdEhaYXZtTzFPWDJkPXc5d05iUDRZZ0d1K0hVTEFsbHhQSXNqMFo0dVZycHlSQzVBeUZVUEJoSWRERW9PTXVyeWk5SERKWXBQbD1HU1NSQlVZdmYzN3RjWlFvT0djc1pqNT1XQWlXc0w0Z1Z3NWhNSnpFcS9DWmZROG5IaG1RbnZoQ3o0TXNjRFkwNWFROVVLMHQzd1FnUVdKRTFWazZneT1Uc0ZsaGZWNFRZaUFFajlHSEdVVkFSVzZwVFNsak9JYTFSaWZHUDgxZlJhUE41WHpzR1hvZlFrZ3BYVGd3U20vdldjR1hucDF1OGh5dzNFL3NMY2h2Q1R4b3JjQ2xZdTBkNGJwS2pZUVhhVEVQQkNKaD1SaERxbzFHaVJUakoweHZQbWhQdVp2bHQ2R082V0FVVnhvQ1FIV2ZBT0taQzZVNERNc09Ua3duY1ZCT2FWVnAxVnJyUW9mY1RGQlkyL2ZodzNvUlJmcmhOTDJQNlFFODNodkZnNFpZbERxczIyeXZ4MmtXTzlNSC8yczc9UkxFWE4vUDgyMER1UVpQcnN5QXJGWVoyUWJpTXBqR0ZOMWxGbW16Q1B6dT1SMlhsVVhGQ0QwUU9zR0dMN3VXTzdWY0NQK0VtM2hHdUxTTXVVZ2tkN2RQeWw0S0NBdUFsTFlXZ1AzeXltYWJyaGxxR1J2cUZNQzBXN2R3RHBGWFhjeWRHTHpScWRPc3ljb25PWWpGeVBna3ROT0Q4WU9jVTJvSU1Tbmt5cE5HPU1xczNqY2lEbWNvUk4zajNuRnJDYkl3MlByRWdOaDNtN2h1S0FQSlhoSzkzTnUzcXdZZjhEM3pHcmhsWm1NNE0zdHYxM1c4TU5RV1VTNTRHeENLMU96T0szWkJHMi9PZ0Focm1VZ1RyaGxibE82RnFkRTJaQjlORlFpc2c3ck1EU3Z6R045Qy9IMmJBdC8xVHhXMVZqeDI3Y0licmR1a0pNbWZjaW1waXI3NHBZaGd3dkxOYmZLVy9HWmE2S1JLVWlUTlN1Q0k4TVdBMHptT0JuY3NCdXFxVFV5b0tyQ1NkalowaTZEVTBuMlp6Q0krTXF4YlJjbU1HRVJZNGh5UE1tN2NUeGMvSXJVeGRUY2NnZHJLd3dnVjFneDF3cUNTY2NSWVdYPThrblRrdHg3elpqMWFuYUtmWnd1aWRVTW9QUy82dE1UdHR0N3AybUR1eXBxcFZoU09vblpJWFU3Uk9xRVhKcW1GV1htaUwrWlEyWXlxa3hPQ3BpVVpJRzJoWE9jZGNLT3VobkRtcktwcC9wdWNoRWwxY3hPYmtUV2dtWj1jd3FMc0xmbE0vdkd5UHNOaE1xV0ltUnJGOG94S042bVNiNmh4U0RtSHhSYXI3TVo9L29tYlp6S0VRaEhablFCT3JEMXdQYnZuV0UwUy83Wjl3S1BVRW5yd2ErOW5NSlFocG10N01uPVRkdDNSbUM5Z2JhK3dVY3pjYXBGOXJSRVNXbFJwc0R6Q1Qwa1NVWD1mazMzbDNnOWxtUmt3d0FxY0d4YmFuTWt6bUNDWUM9aVIzMmpzRjJXbkI5RXB0NVhVbnczbEJrQkM3Q3Z3WXhObGRSL3ptZ0FocVdHbnBEUmgxOStzTSttajNtbnJIWTJZbk82VDFsaFlCNng3RjV0U090a3pRdEs0cnVVVFVLUVVLcTNxK1FzUmRLUHFUTjVsTHZvc1NENEJRU1FqbDBvak56a1NYNTNCREcyaCtSTXJ3aEkwckp5d3ZaRG50K0luQ1VmUi9FeTdNT1FNNmk2d2h2NVVtOFNTUG1TaE1mMFI9S1dDVHRFd0VqRDhCcmZNd3RLTy9CRWo0ZFozZHNza2k5bXcwY3hkYzlEPTJuPW95bmF5L214bEZMandhbitOTVR5c21SSGlaaD1vL0xDbFdoY1VsUzlibERhRjhwTzRNU3NZK1VGVVoxdThVM1NBMVJJN3hjUG1yUnI3RDd3Q1pzOVhyTU9Zc0x4d2c5QUdhbnE1Rkw3dldycFJ1UmpjbEYyeUNETUdNPTR3TzMwNWc4UVc9TW5CeHJaeHJSc05HaE9rQ2Nvdy89UHF1RFRSUlJkWWdSQjFKVGo2Qm5iNUZFTm1nc2hieUN3OVVMY0xxbUc4eTJiQlZoYndMbEtsVUxSMCtSS2NnbENmTkZkNzMxRG9obFVHRkI3eEtUOVlPOGxYdWh1M1VCb1hMU2hVWkx3aFVRWVJoYjRUZDdhL005OWcvRXhjeEJvaUxMUEM9U2gzbEJLUkRQQWhSaDdjNWozaW1ScEsxbkZxPU1HQVNoMXd5SFRtRTlNeD1UM1NLeld5dWhVL0N0Q0RuUlM9aWhNYWdqRU5ZZ1JTZ3RaUnd3VVpsZ0NzN21aRWxqeDYwNk5aUndzR1BYQ0lFaC9ySFQ9cTJnMDBUZ0Z5ZlJ1ckhjWnJZR1RHaWFLMWtHTT1vZ3haNWFxMUxEaHR1aVNHQTNnV3VjdVJqS1JhSXRHRkV3Q1J3Z2hGUD1WRGxvVitkVGRRa08wSzJUbHJTRFNiRWhYRkRUPWgwaVpxYmNHeDhkTXlQeHBQWktkci9VVGdHZnFNMXIvdzhHV3VUU21GSXJ5cz1SN3lXS2RuQTYxWFR3dThYTW1aUjdsRUhNaDJKZ0JSbWxwaFVjdXJQT1Vxc3RseXhwcnpIOElBeWpoeXhqQUNiWVNSQlIxMjY2UWxXREJxWDRxUWZVZ281RUNtNz1NcURWMEs4Vmd1M2NVKzNvQzIxYVVaRjZINlp3QlJVa2c0cU1veDYwOWhpTDBnOGdRZ2J1RVlYL05DVGlvaDdZSkJmQ2l3ZlJZNDhETnBGWTloang3cmlHN2dvdzJkWTF6amkvKzkxM0k0T29IZ3VzSGNGOUc0L25GZD03PWRuTERoS2ZscHlRM3JHZDJmaVFYQ3NLUHp0K0pTTzAyaFdGNDdma2Zwd1ozM3V3VXdHPVpneE13RCt5R2dwVjhndURrd2NKend3K3lnRVZUbjNmdWdpOFVCeWtpaEdRVnpuU2d3PXRYcTVEODNCN2tuUjRkRTJabUNsRU92eE15TVdLUWxIYzFtN1YzT3ROaDhPbDhyTE5XZ21JNmdoNVJnMDdtZ00vUGg1V003WXp0bUJrZGgzTG5ub2Jhd1ErVTNZeG9DVWsxcG9SRXhqNkNjZE9td3JVSE1TYzloSDdrZnJGOWdVL0RtSlhxaHV0YlBIU2hVWlVkbEdEcHloU1BqVWhjRz1oR09OPU5uRkx2Yk1TcWpJcnR1L3NZbnNqZE5UOXBvM1IxYVdHY0Z4Qi84OD1GSy9sS3RBYzUvVlNCb3QxNExHUElMeUVPcEpxbFJtek1IQ0R0UVdkMGY1L2M1R1Npbkp6Uz1HUUZwMlFHQ05EV0NDbDFaVlJ5MFprbFo3VGpsckZZcjE3akNKU2lEbGp3KzVKSGdoQmRHMEI1SVVHMGc1Y2lDYXM5dUduPWswWWY0Tko4NnVSL0pyMmwyL3N3SVFscU5DU2g0TGs4T0tQUUxLOTNQeFU5ZEloPUp5bk42TzAzbVM5T3IwNzI2TFB2aXFrT1BERCtLMEVBZjJsPVhVN1oweU0vWU9SeHF5WTZ6bFI5UklCM1lNeDhTeGMrbE5KMS9TTT1wRkFMRkpRZ3BXTXBHcE1JL3BocjFHOTd6QUhTQlBvd1BzV0pmWGZTSnlWTk5zWXl4cHU3NFV3dUFDaTJndFB5alJUS2o0dVV1b1JVRnpNVkUzWlg1Q3FDdXRDeGZ2Wj1HTVc4aVhpQnFLd3hoZng9NzJCV0JHaUNMUlRnV1VvdW4vdzJxVE14OTAzWldFT01zWVN4dzFHRHo1dlRsb3IyVDhFZ0pWZmw1Zmk3RG5VSVp1PXNyM25abzJWenY4WXg3dnRJYjFFV1Bnd0NkU1NqcVFPVXpEZHc4Qk1sMVBqVDhEUmp6ZkN4Qm5SK2R0Ry91SzNJbkFLUzZLWThLSTZ3T3hkV0QyRUI2V0tSL1dUeTlHU0N0anpVPVJ0bVN1S0tyNytBREhST2hiYTJxbFFXdy9kRXIrVVU1YUsrNkt3VHRwc1hrNVN0YnI4WlN2ckNha3FDNE56K1dxVHFYSnRNbDdIU2N5Z0xzcW14ck9xSG9tRDVndXBJS1ZRbU01cXZuWDZEdm1xRmF1WVVDK2NvQzVaSVRzNFV6Y2FQNkZLN0RYWXR3TT1CQ0VuRmdpcGNNLzJHbi8xQ1M5aUNSVFdEQnkveFVraGNnTW44PUNVVWg5U09FOFg2Y3hCWXd1a2YybjVxZk5JeXFLeHNnSjZhaFE1RHE2NXpSbmZyTTZtdE1LUXpkRCtqZ0s1STdRVGRScXhzZzdRMXdvc1ZVNHJGZHJuL1lKL01DRGtHcHBydD1ZRVVOaFRDVWQwSFJhTDdoM1hRUk1abjJqQS89VXNpcWZsS1JQTE5BZ3I4T3dhYXU2bXlXV040U3FMK2lIV0xZL0tZZE13bWQ1TTJOTj1WTkFKazBCMWhNSVpBZ1hOdmdwODB3ZG9MODFtc2hKa0VweEpvNmEyeFNQeWdqWjVHam9waGdGSnRDbllBSmw1aXI5aTVrb0U5aXA4MFp1Uj1XM0JUbFJqWjlNYVo5TEkzQWJqN29ISy9kWkwyWC9oVmthMkJyUGZQcT1EPTdZTVVTdXdjZFMzSGZGU3hiTVJyakNQTFM4Ukw1QW03cDFueGZrUHRyYTF0c21HYm5vclF6cTdpRUxucERHRGh5L3c3WHpTallETHBRWnJNTWFuUWR1MmpzeWptek1QRnV1cngvK3FWNXloaHZ4dnVBL0RuVy9xcDBWS1VNQzNkRlVQVzkybVd3Z2wzU0dCM21IR2lQRER3cVpCU05wPWJ3PTJCV3VDNm1aN2loVUZKOUFQM1cybkpVR2RCeloxVWRnY0xNc05qS1VBdjltaGhEZHNqcmQwTSsvY2gxdWhsb1doYmpWMzJDVFNORVNiaW0zRFBUbUN6disxRWtHOWh5Q0R6QkJwUWR5YnUrcjBoM1UrND1DcHBacStWYjJIV3BNVXNPbEs4Z3lYenJKaUNSOHBCQ21waCthNG8vTUVSQUY4S0VNdHgxPWhPS3h6PVdiT1VXK2g9aGNtZ3hBSWlSRFI4Z3grRkQwbENXWnQ9V0NLLzNjRXUyeHFVeUVNL0JzaHFHZjQrTnJEaHhNRC93QktDdFpGcWlFRzAxaXRKM1NPMDY9Z0tKeit3NlU2bzYwWWlqcjNJamJDOWRBdEdkUkNYKzJ4d1JFZDVLMWxqczM3VGZrdVJVbEVNdkpSQi9JdnZxeGNtL1V6NTZVNDNMWTFxNEozR3l5Z0t4QVNDNkN6Z2JjblZ5THdnNmZQRDhvL0NnZmEzdUppbVIyaFdJT3NyK01FcEZXY0daUXFDY0FndFI4S3pXTjBDVEh5Rk05K1pPRFRtTnp6NzdSdERmRHM1MTQ4WW1ROFp3NmthZ2dkbVFrb0Q4QmNsODZvQ1cvT0g2TTZMUjFaV3dCbGk2aGZTUkI4UndCTWRnYVNpN0hSTWNZWEdnWnNkMHF1Vk9uMVB3WDdKZ2t6Q2pWU2IzVGo5YXZYUnB5SFlZaGw0TTRXbFRyM0dNVU09SlNRK0RJczZDL2hEUmR2ZFo0eHM4WCt3aEFnVXFmay8yOGRNWVc2alMwY2tNSmxRZ0Y0RzkrcGlxMThzZFM1dXRtRUhneWk1djNVSUtvcVl3RT0wU3JPMmdXNEtPL2tHQXZwdjZwTXhDPTd6cEw3VThFTktQekFSK2EyS1FwallpZ0d1UlZpY3ZJUzkyaXVKTmpVemQ0ZExueG1EY1h5TncxMUhnUzA2aFcrPXB3V21GVnh6aDlJVC8rRFhCdWhpU2ZuVUw0bnlvWkxXbnB4VTJndzhZZmpTTWxXV0dpZ1Zuek5BcmlDVUdqU1MwbTJ5aUdiTTFIOFJsZmhqUG9iTWh6N1ZvWEpkVitNaE5UREJtNWpmNUMzVHI0dk9CU1ZpM1Rta05KTW13c085cndxa3JqYU9LRVE4QUIzOU5QMURQMXVLSytUZkU0YTRuU0ZaaHZOS1MwWEk5MTU5U3AvVHIwVE5CclpYYzVxbEVZb05rUzBhS0hkR2NHN002dDZXb1ZQQitXVEl6QmlXTytxdVRtOHM0Y3I0TlliUE5JWEhQMEUzLzcvWnRUQjdZT1Z1NWJrVHFyL0xvei9YOFYvMVdvU1ZEMFkwakhZRnJGY083M0xvaThQdjM3RHNjc3FmS3hLVnBsdkc3U3lpYzB2SUpGNUVUWEsrVjUzT3JidmF2VHI5N3VjaGxJWG5nNnpvUFlrdlgwZk90U0V1RD10TnZ6R1YrMGpDMWo1QkpMemJDK1NYY1ZNbGEzNkxxVlpyYy9NbDArbGlqTjFITVR6WDFBSDZveGlqNU9IU2xhRzhsZkJGMEZBRVN2OTExZDlXOHExS0JseHlBSkwyYVpoSjV3VUZSVWFEVXpWRDY5bVZSOHoxQVFWTVVaeS91cz11K1grYnBUZjdWNVpoOHM0SGY1bGxkSm9POEUxekFHY1VvT0F2QmxtQ3hmYWs4cW56OFVjenR0YXlXSk8vQkJ3ekxuUVQyY0JnNHR2PTBGPUFqU05Ua0dKR0c9K245L2dqV1ZzYXFqVWJsSnE3SUxnd2o0clhVMHVwQXh4NHcybExLcFZzMGpFSmYwdUNtWnorcUZ5OG94bDR2dnJqaVZRQXd3RDZsMFQyTkRaV0ZSRUE3NWw9RmNDaE9sS2wrcVp6OHZielRUNm5SbFNmQlVEa2xBSVZzWjNIWlU1dSt5NGdxSXAvSW43S2tsVXgzZFFzRnpkT0ZhMTdETlhNMFZNMVJBQXlFUkhIR3VMRFhuL0NOQjJRcmw4OGJNRTgvRE89eDJVbmtsUVNJUDZaUnNLTTNmTDVZQjYwME8yeVFiV2dXYjJuUGJqQm1yREV3dUtUajBHU2hzTmNtQWE1bTNiV1BSd0VsTEkyT0tFTTA9UVFaY0RpaXAxOFBCVmp0cmJyaWt1aW5mUkRtbGgxcTFUZ3I3OHNnVW9SUjBRREJCMUJyYmk2UjVDM3RvMG1qTEFWUEUvZkMvNWh0Rk1ROFdCWHc0T2NrOXZmcVRIRlltUTRVVWFwQmZXSWhxcGFhTDlsZmMzVERiQnFMbjRHRHFQUW5hOUtIRXhWbzB1enVMeU4vOEZxTHdZSU01UTA3VnlxQXVOVnp1TldYbW93PWJDSzJtWlN3RXM2Q1B0VDBsSXhwZ1VDUzJzVmpaNk9BcW1oK1oxRjFhcEwxRW0rcUJvUmZCMmhTQkpBVGptVWI2UHpHcmNFcENPRHNOZkgxeGpKZDJCVUd2RXZ3ZEF5NzdNTG5RMXZtVkl3SGowRU49aXY3NXJsRUlSU3FRczdzZGhYVk5mYW1ZQkxXRmtTcmYwZ0ZMR2xLd0I0MXN6MUVQdEZCR2EwdHYwZ3U4dXVkWm5YUm1TQjZUTWZSWktBWHRtRjNSU3NXOHA5bFZFTUVnS0tTZ3V4SXZyeGZKR2k4b3BtUE1rbE54eHA5YnRuQWZoY3pwd2RMUnhZSWE3dmIwekM3ZlU2T3g0RTk3OUh2WnFNRldWPXN0VENzK0RkRHcxUGJRcDkzSnVTYmxPRjE1UTlPeGhROWg5eVBGPWN4VHNsOWhHUjVsNVE5TVBKNi9qTT1hcUo5N20vdVZWMEtpSHpEUnMxY2dMeHY2QT1tY2hnQXVreGd1blpFSm41aGxEPTBMTTVDdmFUNm9VWTAzT3BKMT1KSUZMVm4rQXkwbG9YaS89d2dGSld3UGxxeFJtUnFwQkM2NzlOdWM9d21wcGFtZHdUS0dQNGlSbVBpeERZemcvUzdydEttUzRtZ094NDU4QjNXVkVKYUh0d0RBSzR3K1RyMWhLd1FLPVVUM09oT1E2R1UvQlNCY2swenFoTXNtbDBxUUdUeFlzcUVVNEdkUk9XNnlNOUVhRHlUMmh4eDNqVWd3MHRpZncwalZtSmFJTUwvVjYwak9JQndQQkE3bFFkRTE1VVhnY3dNb1N1RE14OEJGMlhzWk5xOG9qQm1mZE1jT2ZmbkYydGpyUGg3YmFLRGhCZ2x6a0NPVWJmY25GUW90eUxTZmhUVElZaktyMnh2N0VuWFZUMzI2dU9BUmhheENpL01kaVlCaDlJYkhXaHhwQW5Tbk0veTEyOWNuM25naTd1VHdwR1lDMFdmMnBHWksxT3VDVlh1SDl6ajJDdzdCRnBMR1FEUnFkOUMybGR0N1QwaE9mb249SmNseTBwN0h1Z3lrbDlDSFNmaG41OTYwQXYzR216Zjh3bWw4cEdXalhETVIvMTNGTE5CSE09bHZ0OFM3WU9PVVVrUHhMaFlCYUVDQnhLT0EwOHU1WGswN29yVmdrOHVic0N5N2hjWXJ4Y1VsN2tyYVlOblZsRD1HWHc9c1N6anJuZjgzOUlZTkRMWFJsRi9XT2dGOGF2Qm1SRFNXd3pmWnUwVk5kYzBGaFRkWS9UQ1FOekdaL1N0ZkdDSXBxTXE9eHJ2TVdFU2wzeUtaPUpENVcweDUxNnd3REZvaDgvWktCMlA0QmRiWVc2VWFXMHdhMUtBMlM5c3M9OVJ1dStKaFYzc2c5emRRSERKSFh4bEh1L25DU0U5aDlRbUMvckdUZEM9d2pjK1E5QllSNWJna09GYkdNZkE2bkY3VExRbUswb2xxbjJzQnFTa0EvcXpqVjA2R0lIYXBXV0tHc2pYZHkvRXRxTVg4aXREbUVhZ2ozMzBaQlI5SVNOejY2c1Q1RlVmd1kvNjhiOVZwSTNoUDRBNVJtRD1ueUlCUjBTcjAwckt1eUYzMThNZE1TdjBoMTlWUVAvcUpMRUY9WCs9djU4aXYzMUpNbDVvV0pPc3dhRkEyRzNBanZyTncrNmJxaE5WZ093L0hHeWQ4MGJoV1dPa0I1K0xVdzMvUVJxRFhEQlZucUtKUlZHcXFGcnhKWE52b01pbEQ5d0dqNXo3NDludzFOTjdrQm1KNXN3K21XejdQU2RndjJRak09THc0cmpsRkZEWWFaOVZOY3VtQlJzTDNxV1NYWnpYWndIaXVTUi9TWTZPcWFLaVNOVGdxamhGd1BPQzQ9bkVKVW1RTUVXMDBOSlJVV29hPXFPakwwN3k3U3YvaVZ5Z3dITHZOZExyampXYTNLS2dpSGNEZkFBTVNuTEwzS3UxVGFEeVVvZjVCWWRwSmhtM3BzWGEwM3BhQlpCeTh3b2p4ZFY0UG1heDFHUzRObVp4SHdValhPZjdxbVNMcnBteUFkc0tQMy9xQjd2NnZTb2l6SjJCRStNNWNFPUN4KzZtbEdCUkdKSXY3NFcwUTA3T1F0ZFNOUWJoVEpRMldLbTFKek5xaUVtV2lzTXU2M3ljbUIrbnoybkxCRUxHWjNkblhRQmptbUJpV21QV0Nkcm9pQ3k4bDhpM3JSSFhxOEYzQndWM0ZWRThadHJKK1JKVHpvaXBtUy9adEZHVXBIZGdCdTMzdlpuNFhJRkg4cjFmWnFKMndncEhpVHZ5Um1iUj1SZHIyOHhybGJPOFdaeWNwbWdVZjFyejB4WlF2VDFMNDRFMFA5Y1IxQXJyc1pERHUrdUdpUXAvYWh3Vjhqa3lEPVBjaXhDeWtnR05QUDlseDFVUHYzdUxCaXVTbXpnRj1iMDg3MEJnOWo3WWpmVkZjaVl4aWFRQ25Md2ZDYmkwOGFWVzBsN1BLUkJjNHh4anV3bD1GWmlvRzhxS0NBRUxxRE9JT1BmMVRjWGxObVVQaHA2NkxkRXZkMHlWbnR5cFJPTThSN1VaVHBJVDJWTXljcTBXS0UzOXBxUGRzcUxXUk9NekVBT1hIaEJwVW5WenhCV0ZyTnZ5dDNSbWxreUEycjlmdmt0eGlPL1hKS21LR0o4NmRNVGFwV3NpaExYZjFnQ2ZYWHdUSWJEUCsreDF3MkFaclpsVHdjUTBCSVJRbmQybjRsUlN3WlF0eUh1SUtjeHJKTEtKVD02VWI9RG5Ec1pkUTVxaDRWK3V4ZjRXZEY9WHZVZHRydVovQU5rdmhZam5HeW1obDZOTz1UeERtcUJrblZoNFhHSkhSTU14aVVNWW04Kz1zdEE5ZDBnYXlseDRCcUdsSW9UQmZEUVJRNmcxdk9Dbjg9WmxnbEI9MXZncXdUVXpHOTZnbGZNeXdLYT1sZ3V1QUdNV1d3aGs1R0dXOUtVL3M9bD1HdHFST0JHSFp0cFpmalVPK2dMM0t6VmtUdERSNGhnbD1LTWs4MFZUbk16UnpoK1JpUkFGTUd0V2M9bVM4c0JsclVRUHdqUThZY0pLTEtUbVljVGFSdFEzYlRNbXBobDdxN2hHOUFWR01uT0IvUj1MWTgrWjFjdHNyd0d5RmdUWEE4UUQ4S0x3dnRoME8zdHIwR3VGSE14bnowTDM4bFFsUGcwbFdLSG9oak9odlc4MUQ3YWdRMnJUZENTSjdJSjBvQUk5UkE0ek1yVjh0V0RUUmM9VTF2MVJqcXV3RW5hRHFrSXc3NmR2Rz16N25HMi83NzhUemgvR05tWmFnL0c4WVBBPUJPREQzPXlSakVaelJTSTNvZDlQQ2dFVXVBRGdTblVUalpEaFJCdlU1blhnR0RCdE9rbVVKY053ZFdLN2hRTitSdXdSMUljPXU3Y3pHS216OFVMZ3k3cGdPanJnTnZnMkN5SDdoY0JxV0JRdkFFZ3ptL0FnUlg2elRsMTUyWWt2NmRSY2lRQUR6SWFVVXRCZ3c2NC9neVR3TXE1aHlLNGgyQkQwN2ZFQnhudD1NVDc3R0VFd3VuUjhHaVMwaG5kbVIvMHZzWUxVUEtOMTc3TDc4Q1lER0VIVGdORlBTQ0N3aHVZRFQxUXZIZmp6czJMNyszNFU3c0tQb011UEpUaCt5THpQSkRGL01oc1N5WmgrWEp5QkRtU0ViTHdqcHYya0JCT1MvUzJMVkRzbUp6cEUreFN0TDFFa2RTWmptMFBuVlBIWENHYitVTUJCaTlqPTUyUU9BTFNObFN3UVRrTTVkVXBqZFJwdGgyamsvUStNVTBxNkRRd1pCUEJheEx3cG0wSnFKUjljUWFoaVp4UWNEQktGKz1MUVhsTE1LeWpuQnpwPW14Uk11eDd3bDkydkxScmhwaEIvVVAyN2MxU0Z0MFc4RENQdi96N3k0PVJEbUNTQ0g4dGdzMENoOVp3UnJ3bm0vRFAyZERud0Q9WXFzYVpuVEMzQm1DRkN4YWhsTXhWbUNuVFNEdm41a2EvZGxTd2ZGQjU2THBCbGluPTMwL1NpVExCWmxaeHlKbGhTYXZ6bFZCQXFoPTlrV1FVaTUxa3RDUTNGcHBjVkFIbVpFVzVYTmNjbFMrMDJId2htZjBnRnkwVVpuMFFieDhCTGpaUi8zSGRsN1ZwV2Z0dXd3bFZVbmRKRUZzdEZucW1EaFlNVkJCcVJhZ2psUmNVbWpqZzZ2OXg9OG9UbXljMFZXUlR4RGc9eVdnUWQ4R1RzS1pNdTV5bT1wZENDa3lqbWxrSi9GUXMvOVJMenFVUitaTUZER2w1U05SY1V2Y3QvN3RoZnd0T1hyOEIwVDkwRGYyNURMbEFCMnFxK21WYUl6SzZGOXpDaVpWUS9BL3FyRVdzYThHYW1MUm15RGhaPURXaG5Qd01sTlZnWnI4R3VBWkxaYUpqU2dSK3F6VnM2dFRETFAzL0xiWlF5VHdsWkNVdFRac3FwMDZtak1LUkQrUFJYOVV1TFdLTUR4elRtWlJVeDRSZ0Y9TTYvU1doSUpXZ2RHQmhkbWNabFlUaDNsVUg2UTBSVE9oPXRGaFdFZ28wb01jaUtBMmR2dzEyS21kajd4YjVUcjVHeEN1ZHYzaEtEbGRKQllxQkQvNy92aFQydnA4YmZ3M0w5U0lyekJmZDhPbXg5aHFJUnd2OEhEbFg9R0d0L25HVHpPWUg5Z2F6aE95eEtVdVlVclBUVU1hODRwUUhETHNnUFI2NGxwc3h2YlVZSnIyL08zd1dVUld5aE81OGhyekM5bU1MVDNuSXZRaDNEcUVQOXBkNmc1Yzl2aXJXS2xmWDhQYjcyN3FzMFlBb0doa0RPT2FLdnBRWXFvenM5UHZQYXBod1M3YUxhdzhQOXFWUjh6eFYwemZVU009U29uZ0VSM29LVWNaRk5CRXE9eGtIREx0c1RrK2pubW5RTVFFRFVwUkdoaXMxaVNVWnduallUbWpPelNud0pwQk5xMityOEZCQmdVeUFvNHdWUGl4d3FjOUp0TDdQak9Tc0R5cU95UTdjSGRUQ2h6d1gxNVhGU3oyKz0rcGN6bWFxNmFUM2FZblNETjc5YkZSbGZvaDk5WnE2aU1SWnVBRHBERUxEdT1TRjVUSjZPRnlFYmFEMURNeDFPZzNwYllEM2xHL3NLZFpQREpwbExiU2x4VFJaZFovTXJWeC9CUUMzV2pXPXh0eTgvRjdwYmwyQVUrdnBUT0N6bURFMmZHQzRCNThZRzBTc1k2T3B2TW5YM0NGUFZIRk8wQlNzTFRFb0hheWFUWlRZdlVUaS8vUDJQRExCZExscExRVG5yQ0p3TGtTRm1vUmg0bVFUclEvQVF2bHc2eTFFOG1xbWZUMVNSNEtEN1c9VzEwQm1xNVpPVXRFVGpHV01QQW1DTGZSd3J5WldteDBGdlloZG93S1dZL1RuZFZEUThaWlZ4eTdvNkNFbHk1SEdKUXNsVXozaE11c2NmN2pUNVA4bVErV0dsRmlqeC9nZExxWGxJT3JZRjZQTXg4VUNEa29NZ2JJcTRaQk9DSFlYQzMxK3E4R3BtZlRoZENqY2lYenNLaEJNcVdLK2x6VG1aM1R4Tk00YVRjdD1BMmNMbFNSc1NEUVNhcG82Wj03Yy9DU0c4Qjd4S2hURzUvM0NBT1J4MD1WS0xDbnNEVUh1ZGFWY3JZdHNJanZqeG9jK3h6bC9TMmh4MWN6RTFhOHR1ZjNWL0t2VFVNa0tsNnFPbGI0c1J6R1pkN1RVcUpsVT1CM2NPVGpYNXFVRmFBWmFxWXpkRTRFdHhzQmMxRWhLeFpCbjJ0YnVSY3pRODlReD1YVFFIYlJkclg0aG04RGh5Uk5CVlY3VE5halRGZlcwTnRnbkdYWEVnSTVNMEVzSm0rdEdBaGxMRFRJWmo2OWFMSU1INllKczZSczA0ZFdhd2h5TTl3QVVVYW1CQmh6eXFoZEt6RURrcXhtMkZqc3FUbmhsRHBoZE1taWRUTUJRWjNQTT1uQXJaUURNVGFIRUdXamN3VVY5bz1jdXcwcj05czUwVGRwYXNHcEdzOUR1U2hFa3FSenRSbkczMnhIMlpFb0ZRblVLNi9QODdjQmx0cHpPbkFjMXd3eU93aFRyQmhQUHJNKz1VYyt5PVRKOFU1UjcxT3FveENHZnA0cm1LR2Z4ZEZmMjdtTkxaRj10QnBtSzlsU0lObjA9Um1JRTdmNWdvbC9Ra0Rza3RNdVNvU21RS3J1Rjlaek53d0hFekVyVmdsY1pqYUY2R3E1PXFNQWlzajRTYXc9dlc4cUd3TVRVY1hTaS9tUG03czRXN2pjTUpQMEJuNHc5a0FtRTk9L09DZE45TUs1N1JSUWZ6ZzhZZGN1alBpcjR4N1JnYjZGUzRCK3Nyci8xdFFPTlNGbjlNUFdFWS9OYjh1MCtFR2MyTEdEU1A2ODUzY1o0Q3JQMlhocHFKMjFiQnVLRkpnMy91SXVsTjI3eFdsdk1FUXpCbTUvVG9KejFtLzNoMVU4UzNEQnk4YTdwWFZFMXZSV01DQWxtZjVTU0RSY1VVWGFQRnRNdm5WdnEzdVoxQ0hhPWJZeDJrRkVRTmFrTm1UNz1HS3BmU2dmNmtaOThRdnEyVC8vMThhK3Q5Rm1oeWxMdVVDVnB3bGExV1MrOD1GN05mQlJBSm5EcEtnTG5TeGFJc3NYV3JBSndQdWxwclVhNDlzenl6QT1uaVlUbnpJc3dxb0VUcFBhU3IrY3VSVUYzRj1xaEcvU2NMeTd5K3VSYzB1PUR1RzA0MHV1SnRiK2NiSkZOdXhxODhvS3pGUHFYcE1wd0gzUnF5eUg3TGo0eC9VOGdjeUNGMmJER0NYZ1c3KzAvaEpEL3VTVGRwRU1KM2ZaWjJrc01pdTY5MTZJYW9KR3pjc0JmRlk3c0lUN3FscUVGQ1EwbFRNQndqRFVBcTZUcEtUPUJDS0lHS2xUTW5HdHhCaDRUV3dtR3FtbGxETVRoSS93aXZabC9iL01WMW5UbURPNmNFVE5HejU4N0R6VW9scXdjY3lIdnJNd2ZpdzZETHhoMFIvZ0FLdz1acEhYaHpJWnVTU09CcmZ0Vj1VVEE9TnNsSUFSY0p0eHAwRUlpNThCVEtJVEdsL2hhPW1VVkViQVZCOU9DQXgzbUFWQWc9M0RDUmtUdEVrbTdSVEd6cHozcTA2QkRBL1Y4Y2hwYy80VEdQZ29qQnpiQy90SlU9VXN1Mm5qZ1ZVM1VOT0ZCWmNXbDB1VWN5dXphZzBWQktXQXZWV1lyZkRpSGlwUkc5bVB6eHVyOHF4UFFUPXJWZ3czMHF6WmRmZGxBT1ZwNVpCSk5heGlFNHVPTmF2OU5DQ3R6QklUMzk4VEQ4U0lzQlRZSlVPRT1xdHpsQ2dEd3RjYTlKL2hMTHBCQ3p1TlpCLzdJM1JXU3pTM0FyR0xIWkI1NHAwVT1WVVdYQzhnVUR1SnNxbXI0MGR0b05UM0dpZCt1Z1pYZitwTDZUbGY0REpENnZNODF6VDFLOW1ONXRPSlI4WnZLd3h2UlQ0emdGYms4cUpwWFJkUGN3UmpScXd6c2F4bUhoTDEvVHBwZmp1VStLU1ZyQjE2R1BmY3BCY05HaDJKbWdCZ0dnaDA2MFlPNDBzRmFaaThGOWNPaCtmUXNTR2xiWHlwYi84blFoTnVCRE1xaEtyQWJuPVR1bW1UUzQ2V1M3dnk4eURzelJ3YTAvWHRiUmhLbERIRnB6K1BQcEpqTnpoMjR1K2N6TD1xSnhwemFwVT1XRWR3QUY1Qm0xYzI5Q0xLUEpMZkUvSjQ4RVNpeFJQSmdZTjlmR2JvVHpFdnBxaVhiUllEUjhEeHluSWNoMnh4N0ZQL2kxdFZNRUxwbGtPN0ZtQS80VTNXcTlheFVmR0QzUzVGdzA4R1hLb3VqYUVNeXAwWXI1ZlpoWXBKck9WRHl2Ky8zMXlEOWpWUjJyWnpWTHl2VDYwV2hmWkNTNWNVPUJsbkRmSjBzcHVMQVdHQ2FyUVFkNk49eTNML1dxeE43YzIxam9zenFieUlVS1poZk89a0ExZEdpaWxuQj1scEVTdnRoaDY4PXpyMzJXK3hwNk00cFlhcWxrb294Y3hJTFprUmFRSWNVM0U0M05jcDJiYkt6eUR2bXJwSUJjdmdwMS93QktpdGhzYWovd25SdFo4N2twZmNwT3hWY0t0aGdNWUpnbHA1R3RtcHhQPTl4PVBndFVpdDA9WWhFS3NFPWFha2NsMGNuSVRJTTZDbUVheG91RnZjS3FNcT1zS2ZHPUhLVUZLZ2NFUjViYk5UNUZ2aE9DSER4TUdBaDBaMktTRzByVnhNbE53RUxyTzBNSmN3QjFNaHdmVG9xYmtUaUZwTnczdzBqb0lzSE5FRTV2bkM9RENKV0p1K3FERjkxRnU1UD11cEppSytqb0FnZGpmN0tPNmZFVVBhQzNySTVmeko9dUVZYmR2M0xZT0tQdEZjQ0EzU1ZFcjcvc3hqSHNxRWZDS3hqOXNvVWJ2V1pwWjVFSnljZi9uSXl4Y3Qzb0lnVXN2WFhTR2ZmWFFIcXNkRHJzVVlGK1RWaWk3elhWK01oY3d5U0twb21tUnI5UzVmNFI3cXZqdXVaQTE1NEpOeUd0eFpucHFvU0twQTBoSDRYaEdOdVdkNWFkVXhGYzR6UzVkNnhsV3JuN0VSeWIxdU9WeDQ1K1Y1N29INGZIWitNb3FSN0thay9yOTFrRVY2SHBNTG5IckFua1N4c3VyRFdXdDRKWEpVWll0OXN5N3pCaXk4QXdJUGFxSTZvMndmVkFSenJuRzY1bHVyRUlLcm9iUkJBVWMrWWRUYldReTF4S09PYVlRbEFKa2FLdXh6TEFJN0R1ck9LUFBtc0drbUdHZkdicVpPOGhjMlZzUDNTPUxsT0dVeGtNWi9XcTYraVlsY1BKZHdSdWlmMDdsRlovcVU9SmRNeFVXbXU5Z2JTVTJweUVYeG9jN01xWXhuOFlEQk9jNU83cXE9clRzL0hXT3FVdm4yM2lvVU96ekp0cEZYL2x6Z0RmUGw5YzlFcUVPMEl1RzJwMVprRjdzUW1ub0dFb2dKZmJMTnFFRHZWbk9xOXQ5K25ZcnhieEo9THFwOVJiUUJPbDFTaUcwU3VMPU9UZGxWNmxoZGRyajRTU2xSNkMyPVZkM3hRdmhjUGNNcVhUK1puenFxS3FZN2J4bEEzcHc5RXVTdkVFMmFyRFJyRnM5VTlBVlZ0VXRpU1hCcFFwN2I2MGM9TXRYZldyYVRLbjJ5eHVIYnZTTm1OVVBvT2NVZmZGRFo9Qkh6dmwzbk5vV2dXcHErYmtzSWxRPWdrSmgwQVVuc0RpdElmUUZMLy8xSWRsTm5CSTVjTzBaMUNVWC9adDh0MHZGMnZGdGFwOXZuNUp4RlpMODZFUWx6Y0hhaEU4eDBOTHBqeVpRajRZTVFVMDZ0dXIwOEpZMi9Ma2lTR3RXTkZPQWRvUzJ6TVlMdnBDblJmVD1ybD1JQlViMWt3d0s4WlZ1WE05NkI4VmNRWFZQa0Jpb2NHR3QwSVZNSS9YVkZRZD1Oa0krTStoVEp0Z01COFNJMWJmTjlOMnFsQzQrK21YSUpyPUlFVGhobi9WcXFacFlFMksyOEFjTU5Uci9QWUZmQ3IyblFyYkZsPVZ1VnlJcjkzQktWU25NM3dPd043ZFhMVmZjemxqdnBTU001U0ZJVFovbDJkTU15czZJZi9yTEJHNDI4eUpyVFljRkVLUmdIdTBOTW5KUm9hRlFNTDNuK21ZcU1ZWXVqZ0hRRVJPTVRTb05KbWcvbDZVS3hGZm9XbHBQU1h6aFFkSEdwQjlDYVNPV2tmOVhsNjQ0YTVnSWlieHhTYm9GOHE1TVdLLzl3OXVJYVQ2NlpMUlAxQlB6TndpUVRpa3p6NlViSHVtb0MrVjYrN3FueTV3aDJpTWg5RU9xTDdaMXBsOHBqZEFsYmZqNllSY2FPbEg1Wm5TbHVGV28wbGlXbTdRQmpCeFdhZC9BREx6UGhZVnN1UkJPM2J4RE12OGF4SmhtZ2R4VUU4cWFkTkw3Y0poeDJCSk9NUmh5d3VtRlRUbE1yeCsxaEFiR1NmSWNNaHR3L2h4U1pEdlIyU1gyTXBHemxaPUI3YXBnUzJPbTVUUUpjUklIWlJOVEdVVWE0OVRidUh3bFFaTk9NcEhsR3VkPTdPdTJ4MzlNdGFNQnNQVFo9UmpCNm1yWDl6cmhTQTRobWk4U3A5eU94bGNBM20rS2FLNG4wVWwxNDBrVVpUTHphcC9KS0RSNFg1dk1CT2NXU2hxTWF4eTh3cnVkT1I3T1R4VzhkNTRUN3pTZHJkdEg5M1UvZkM5aHloZlZSaj0zcEZtRStIaVJtYWlDLzI9VUFDVFc9YUNERGFqZERLREUzY2twdHF3eHFwLzJKS1ZQSjEwOUY0cUZCaFVsNj1TYzlTTHdtUUFSeDFmZjJpWUx0aElvdVpFcklDaEVLbVBRMlhoT3kxMks2M0VnR3RUamIrVHE0NUwxRjFtMDhNMGdNNXh1bURzUkt2LzRpL0x5VEJwRUNxUkE0aD1pSVRCb252VkI9c0JtY3E4MTR4MlpHaXBBdWhTT1Ezb3VEd3h1eHVCM3pyZ2k3QndHVkdvL1MyV1RLUjVHakRocm1paEU5UzBNcVdUdVNCVitodW0zTGZxMEI5M2NtY3RhUGo3VG1TMWdSSmF2RW5wYXdEUmhKQ3JweW5tTk9DeXo5NlpQZ0dwaDQ9aUNRVWE1aEZyaFZhPUx2aGhkTTdnNzNmV05abVh2WXgxPThnRWRPQjdPbS9RQ0VEVDM4S1BIckpPVWJHSkNTOXNWclozWktqWHJIemhyN2tBbGh1NFgvbEhKVXl1Y29xeWFpM1FPTXhLMlF0dFpPWGFCaG1sRzBhcnRmNz1yN0xTY3poYnV4ZHh1a3F5UE9wbUNUeXo3VWpVYWx1NU1vZElYQ0FNWFJ5dzRXemt4Q2xSVmFtbGE5ZGhWWWo9RUxVUldUOWlsWERTL2pscjdjb2pQQVJQTTFFem16RTl5QUF3T3dnSnY0UndsM3hReHNQPXZEN2pxY1MvQVhUU1gwV1Q9eG9qN2tmTE1hY1h4bHpkcXhSQU04RFRxcmdYOURxM1lsS3hzYmx2Wm43aEJaTTAvd1NOaGlDeXgzK001SWhxelZoVFQ9PU1hQ3JUUjNabEFpQ09UWWRqYVJCOG05SkJVdHI1MmpsY3h5MEFwWFRFU2hNT2c1U2lYYXZTVVNPZGNZTWpZRnhSL0hVeDRNNmZTNmh6VGRjdXFKQXQrPXhEU3R3WTVjQUQ3a1QvU2w3YldSRHFRZzR3QzVhQURCK0U3UTZyRFNuMEhmL3lTK2c9endwdnhzTTN5MkJvcDd5TUpaSkFXdlNoY05JaWNmPVdxMlk9alhsRnozaE04T2NPaitSQnZockFodUVMdW5MSXIvYURYOTNCeWJaWWhxdnVuOUUxaVlWUU0xWldyQzdjdWtoNEIyTTNycVUvTUYxcWZTcjFOVURLKzEzendod0VaRXdjS0Mra3h4aEIxeUZOTEIrbmt3YW1zRzluYndNVFp0SVZxSk1jTkd5Ukk4bS83eERnY2o1eFU3ak56RHpNT0pGYytwVTQwM2c4RTJsSHZ0bkFKV3pncit5Y3hEcnd6M3VEczdPVmNkOEZpMVNYTUpEMVA2SlR3cTdSSVNTckhBbVd4NHpYOHM2UmgwSGk9PVo4U29zbURGNnNUNW0zN1pPUys9PXk9UDhOaVJtbWp6RGxScndINzI4K2ZyWkJjQT1DR3M2NTB3Ulloc05EalhCZzBaYS9Zc1dUcWIySFFGTzZrd3BxTVg1YzBUNy9kZE54RGpLQnEyWUlKeDBGcTVhbTRLcFAvV2FwNFVjV2pHMUJ0cVRkcVByeFZEaXppWHY3TWh1bnRacGtMMFZXV2ZkVC90OWdrYjRBVS9OL1h3OFFTNFBqN2pqOXlRSjhYYTN3NXh6WnFhYUQvbzFTK2xEMjc5MDI1QnRYU1cyVlVpMzZUUFlHMXhrRE1rL2hGPXN1cHU9eHROcllTeVVUQmxNSnk9PW1zV1kyclBVNTN1SzlkOU96YnBHQjRMdzFVTHI3azBvendJUnhYPXFPQy9URElhaWl6VW1zd3FvdWFPWjgxMjRIMEVTRDc5WVdvR1lQb3hEdDdTOEJGMlg3L3B1My9EL0h5OE5IbmNpaHp4UDRNMFVabUlzRDI9blgwTXBReXJSZkNBPTNSejlxSTlPMnhVNEppSW1iRlJaUkprMG1ocDVKNTJ1L0Z2PTdjeUsxZHRWRzZ6OEF5MFAvemtWRGN3T0MwSjl0b0w2YWJ0ODkzdUJyTUlFcStBb08wU0NtY3NCaTFybUhpSmRwdGJheFhqWWFyaGlSbE1ncU5mYmlMSm85Wk5Ca0NNeENMeXdRQXpuSU84cjlTcE5oT0IxdlM2ckNwUy9CQzdXQmdYTTRSOVJscjZyTWptcUpuNVM9aEZDPVJPZkZnYk5QcmNNbk82L25nbzd4cFMxaHBwaXdPMzFmcEpQMGNqRmFSTnRwZ0J0c0NOS2ZwZExQWTRTUVlvSVlNQWorY1ZBWW1ZTWJSMjJ0cGpTZk05M29nMUdJck1NQjJITFFscUxQMFVMTEY9cHZuQ0QyaWdjK29MakROdUN1bENMTmhOMnl5RFVvVUlkOHI9QitKUmhMNExNRVEyN0JpRE4wQ1pMdlpNaDdjN0RIYTM3SnNnajQvTFFRMkNCMzJ1RD1IQ0RJd3Qzck1aTGh5Z0RTdmdqY0NXVVZEM1UxczFZUGtNUlRNTWNqTmw3SE1NQy85M3NQNVNoOUlVcz0vRnA4Y2xVQjZNd1ZSQ2xoNURyU3lFNFphTE1wdXQ9THl4UkFWZ2JuL0dMc3VycDB4R1VDOE9kaGlDUlFCcVNFamhRdVNMNzQ4eUxvdE1DVE9HTFN3V21PTG1SVHBtcHZ5Q2NNeXVzTSsycGdZYz13aXRVSz1aRERNUm0vUG1ZMFFtY0FoUjdBREtEaGxHQ2NORz1YYU1uOHJaaHFIRE4vaj1wWVEvbnBTVzliU3hMZjUybVF0RUhXRT1tM3U5aVVXSWQydEhjckdSS21wRWp4c0V1VWZ5SzM3eXVLQndPaHZhT3VnSU1HeGNFPUJPdGN1Rmcva0dEaEtGbGxPS2dGMlp4bGdhTzhxejRDZFB4eHVzaGhyRW1Ga0JSMlJxY1V2UXRnajRSdFF2YXV5NFJxbjFmaDNZUldoanpHaThwaExiUmc1V2FtN1djN1Jxd09JTWZFdTRhRE1zR01mbXh0aGhtL1JtVElxRUtGdVVTbE1IYUtTUlQ4NWRtYVNydk5WT09tRG1xTUoxZ010c3d1aD1UbXk3YVVvbGNDR3NnT1BYV0R4MWZjdk1SbW1DZ21JbWhEcnc5RENSekZxbGN4U0U2YUNMR0cvV2lEblNPRj12cVNiU0VEUFRzRFBpdW1IPXhHYW5wTTE0RUNDc3BDTXFPdUJpaHBsaE8zWGxyY3grc2QzZGxsTnZSUDZ2SVloNmR5T0ZMUmhQQTc3M0s9MzJEbk9BRjlVT1pxQ0NwQ1JXeGptd3ZQaC9OekVGWm1NV3JQUi9pOW1QYlI3aG03bklpTUNRc1ltVU5RY2pEdlJsUm13V1VyaFhzblJqWlpzbWIzeHg4PThZWUttQUxabjgwVVI9Y0V3UT10Z0g2RGh1cVFFdGhYcEJLNHFUWU9Sa2M2aC9jK1JCNEd4S2hjY1puWU9rWUE3N0FrQmQrT3JWUTlxc0t3UmhKNVVOZ3VxbHJyaE42UUJZcS9nTkJnOXNyVmpGdS80WUQ2VEZadVVBN0xNd3JJVWNIOE04L2E9Tlh0UzB5RlV3dStSWERyaHJxRGNud1E5UWhNY21UbVJPOUxPbjZYUk9ZNjc3NEk9Z2pORWxvSHFXdXBzc3hTRXhOS2htWTZoUWZRbHM1WHJBQ1dZbExEMHFWSVl5MVhiSFJ2dVVZN0Z4UXlrM082OTJ4VElwRGlQTFVQWkRCSHRENDl2MWhpTUZCMmp4Tit3Q0ZLbD1zK1VUbEV3MzFBREZtT1g9RTB0TW1FNXRhUlAwYVV6QmFDcjhqL3VaMkNTST14ZEsyWUlFQlo0Tk5xbThzdjJwT0s3QzdPSnlTS1p4US9MRnhHL3A4Z0VYUlJQS0JVcnVSdk95aDdTbURDdU9GSlJEMDdvMDBjc2hkRG1aN0QxQmJGRXRtSFRNc0duS1NTcXhVQlVNUEcwMDk4VElQTzFTMmszQ00wTDFZRVI4cXFTaFJWb0NQPWwzeFhDQzlnQXRiNm8rc3BmQkpDT3Awd0xkcG9LTTlDcVZKMkpMbXlBaGhheE9TPTBTMDErTUIxNEJSaUw9U0xRME1reUtTMXZDRU1hMVlXTkVieUh1aGtGR0xZaTg9T1N1RHU9SXNYT0kxOHMxclZ5eVZxc2lPZ05ZalUrRVN1SWNxbFBkN2NPYXRsd3NqbGJabDBoaHdNeTF3Q29aM2MwT0RPWnAzcVZhelVPdk1xM3VqbWJxM0RxZ011OGdoSTJ2Q0lKMG55RkRsMDZGQmxyVmN1UUM9cE1vNm15YnhEM3VqT0VvNk1XS3FGcVJ4Mk1uM3Q9b3d1ZlRFRGt5YzNKL21PN1grRnRNaE9sYXVwbVh3Vi9EbmN5QnRndGNhdVp6N0pwbjgrMXg9PUVSZDc4UDlnWk54Q2ZHU1FDekhYc2gyZ3pZZj1nand3ZnJZYjNVcnZwRm5YU1lsYno9b3JnTlZPMGF3S0I0S1JnUEMyMFV0L2xtaDl2S0NBZkc0UmxHT2I4RzI2Y1ZRcFM5NGg3MFdoTVZNUDN3ZjdVYk5LZmdBblIzPWxTVXRFYVg4OVRPZjd3OXBtcHFiMEJYS3FSPXFpZzVjK2ZDWTF2SVRqdjgxeWh5WmNNYUxUZkNVK2wvcWRocjMzVW1KeWd1cUozWFRTaGFxOWMzVWRoVStKU2huNVlSYzlFL2FuYWowVE9jNnRkVWRpWW1maWwzRHY5eWJEdlZ5c3pWV3dURmI4TXhZdVVieXVPamhhYVhQTDNDMDN6VU5VckxpZ21ZSklnOXViOHZLVlJQbkNwTDhid256Z0NUT1V6T2tGZ041UWcwM0pEenk4dkhpV3ZiVGpFa2xncmF5TW1hd2dsVlozaGxKSEhnaEh3Q1JHUnFQZ1RGYUVZRFVqcmNPeW5WYXMzcTAreW1MdlNnMDR5RXpzZElrdWt6YWZwbXBFMUYzUXArUGtDVllzeXhkN1J1MmZiWjJxaklma2xNVEQ3dVBrdUxMWCtLbk9jQ3A3U3lkUE9NYUtEdURwMXUzR2RwYnd5UUdPd3phQ2poN2QyeFM1cy9GSFlxOTlQU2YyczNxN0N1U2dTcVJPTnVTeTlKbC92NlVUa3QzS0Z4UnZiTURpS0VVeHJJdWdmYVk5Q0dMPVlRdTd2ejBZQnV4NVpnYUpGbXc9Ky89VXlCcnB4dVNTcXQySVZ4UXE9SWhra3RoMG0wTkcvWkN0bUdES1FDQnozS1E3bThOdTlDPXVpTGwvdFFrM3V3WnNKRjlWaU4yNzJ4dzhQdUxyUC84Wk96bkQ9TGR1PW1MTll4TD1pQ0ZDWEtqbk9tdzliSHc3WFVPVXhCMEdvNmdENVd1SzB1d21tZjAyczlveVU3cmo4SFBCRkxSRCtTWk01RzhtcmM2TVdTMFc9LzhKV1VPcWNjcW0xT0NVNXh0RFlYYnBsaE15SDlFckZwRERKRkRMTEJNUW5FZnBnRFd1QlA4NWp6QzZ5YWIydFNwMXNTUnhyaThFUHpzZE9hOHVDbThVSm54Z2FMaGx5NGpUMUg3ZDB3S2hzMkdtUkpFeENuYWxnL1ZxVFR3c3hIZDFvazZ6RjBMblNDPS9WV3dDbDhKRFZ0c2xzYnNPR0NON0U0PUxoRFlDZkF6Vk5HNjY4cnQzakFnbXdBcm0xMTR1SkFvc2dranhiaFVteTZjTmdzMm5SSTVPY09oWnVSUmNnU1NDZEhHZytWWG1VUEhBeWxYPTlzY001cUtXL0JKMk8ycG1FT1RoemQrWk44VXNVenNRUm1IeU9NU25kKzl3SXJXMHZocUFTcndLTWFBQ1JIWUlZb2JETUs0bGhqcU1jMWdxN3V4U2d6a3Z1ZENEYXg2TW1iemNjQWpVeFJKZkM2KzR2UzJuSXJWbXVTS0g9MFhGejNXQmZaREtUb2YxTHdHdFJuc3BSUDZJZzlKblFPRWFScGZKbDBNcUdQM2FnVVpUYmdka1JYSVViY1VNSW01Z01ReTRtcDdqNzk0ZHJUOHAwZDhxelBIUHovSVRnNFhHbi81VHZPbT1oPXBwMlFoa3drYnA3MWFESWordWowZ1J6cmNjVUE1cjFSRDkyQmRrY1VMUXhxendnNldTT0Z2dVN2N3ZoT1JMd2NmVUMvT2hmcUdHSTRrZ2NkNFowQTVseE54Q1VudmdkMHNQV0VwNFJscktuYld3REI4Z1I0UkYzV2E3bFZjaW1DaklSNEluS1FHWmFubmJvdHk5UmlJd2toRUN3dWR3NkVTZG5qRWNPSVBsSDVodUQ3RzVCTHNmTks5RVBxPW8zTjBNRjl0am5CNEpDeXhJSzA4dVBzS1B0ejFqYz1OWkM2UTRUPU0rZnhhTHJuTmNwcll4WDl0dTVPamZGWFVnMlR2cUd6cmFyQlVLUHM0cGtMWXRwdWgvZ3VoNnd0djBZN3lHbjR0S0l2WEd6dVNYOW0xYXFSTStQeGZRdExYL3VEU24rWnBLSDhKLzY0NHF0dit4Qyt2OGlZU2FSV1NPVVJjUFRpSktaRVkxb21QaVhuUHhGRnZWM0l0M1A0dEEwV2RiYU1wODBLUytOUXkzeXZhU2NkMWRRcHRxb1doQnRsd3lTV3ZFMis9MlU5VmNRNGpwTXJobDhCUGNUenZKZHFOWDhtWFNncTg4SXN5UmhyVmQ3b21TZmpTMG9TUGpHOHZ6L0huandpcG5ocUdYbFFqbmZzYm13SW1XU1pQNEpVUDMySnpaQzlobVNzcDNkYT1RYXJWZHd5Z1lncndsc1JSQ3gwR0FnSzg0a1AxPU5kZEFhbHhoRVg2bVZoSDFISzdUTW1UTkFsVUJURmhsWVBVeEFVa0NnOHYxTk1Jdm1aeTR2WnBneUY9NzRPdnZYUlFzTU13TVpsNmxuRjUvTWxoPUhTU3NtcC92NVVMbVNBY1R6ejNMWGZVdDRGcWo3eGxYTU9sNjNNWWZtYXRVYUdKTj1ab29ISDVFb2ZueG1oWFNHMGN1U0FNWW5JUDBpR0RyNlhEbEZLdU82SHF2eTFSa2doM2s3Q0EzSHl0RGtsPTFHOVF0ZGhzNGZJc1pNNENyZDhHL0FxaEF0WFdrcENBdFdRVlJRQ01tZmZLWkhKRGJRc0lmTU1PRmRMd21NV0ZSRDZ0aUt3OTY1cU1KSDdrcXYwNkpPK3p2cS8zRjdKNUszeVN5VllQamZ6MXI3VEJCN29aeGo3cStMZk94MTAzTEhSZHo2enVZSXV2cEJTMGtYcVVEQWtISGxzbTQrTVNLa21ubjFPTEVVU0o5bWE4T3praUtud1U0SkZNTXU9bis3V3VCaVFwZnkyYjBTUXhzUkxxa3B4MGZIVUxVQkR6Y2EybTJXSG9SbHoyaHVNRVU0L21FcnVZOUR5ZnVmNlpaNHVVbGZyeVVMRE5xa3QrQnJiWk9TU01zb0NVY0NtU3FzUDhHOVJWekNSbzFnczNOSGtSL1dEUzlaR0Q5cFFBcGhVMFVwdks1MGs2MmM5d05BL2hpNTQ2ZFR1d1lmOVpPa0tCQ2F4MGZxZytIT3h4dGJ5YVNka0hPd1ZqPW54STNHaE5OPUh4MzJtUFNTRTAzb0gwT0FGandjRFI5ZGxUT0JyRm0wMEFWeGo4TW4xQXhSaTRrSjBWWWZOSzRCb3NDT2FOdkZjSzRuMnFEU1MvPW1kS3ZtcEVERXJKZkcxemQ0K3JWeGxsRmZjUkg2cm5hMWRHdlcvZCtTPW1hZEN4TlFqc1EyNHVzd2ZJQVhWcGxLQUZUM2FrSk81WHRmNHZXMkJCUmh5Wi8yYU9RQ3h1Y3RFMzVkPWZCaGNYT0pxM2xVOEJhYXVBc2RWZGpmWUY1bitsTmhYbDRpUHk3dUdObEV6V3d0amtOUGZXazFPV2kvdWM2eFVLSVZSVmg1TU03cXlhMzdROTU9dlFBR3JvM0pxRExtWk5md05WbFhueGxJQWZXeWRTSnBRSUNDS3VCSEJ2YTU4SVlmSXRJVGRVT2RPTnd4ckZkdVpnVmpWazlISnVvNEh4QVFmRExNL3Uyc1hPSjhEb3pYM0pPUVVzSlhzc2hrPWRuUWxYc2kxTHlodEtkQUt4a3FkMlF6OEZBVTJPWTM9aXlHWG9mRnNoWjFnL2lCWkZCQUN5NzcyMkVqaGhPVThQS0w1MHNCcURDRkg2Umh3NGl2VGFveWhoNj1YRzlEc3g9c1ZXL3EwOTBNWm13VzE0ZkorVXkrT04vNzEyTkE2N3dVUDFRdEN1K1czNEVtUW1sRExuRHpWPUpDNVZ5PVJnMHdwYVhGZ0Q2S0pobWZRRkE3SU4xa0VucmI0bD1yREpwWjVad2hUR3VGRnBoMUt2NFRqckhaZ0ZkMGNHZ3F3OFdFcWh2bGp2SXRqenk3b2txQnpxZ2ptTVVPajJBd0N1K09IczgyUjFiUHZyMm1tcU5NeTZaYURnaHZuVFNiam1ETjk3dzJ4VnNwRU1SVG51RkxpN2lMUVlreWh5WjhSR0w4MUVFYXpTOW9qRm04cllyQWwyOFcxRnVDWXFqMFVVNVErVSs0cTlxV1BYYTlCdzFzPXpabD14dTRDNmtmeXUxQWpWYkRyTTBoZnpWOWtNQ09wRjdRa25DQUJ6aXA1SG90Nm9OPXVkZGpjbWxNVDdWMG83Y1VHTnFNMFpKYXZUbHZha0szWnhnenJQNnUraXB1Tk84MjlFODJCbUR2L21RNnpMWVpTVkdYWG5IPTBSWlhTc3d1enVWSzIrbFFoOEtKQ1pBbDRwWGJsZkU1S1FEMHFxOUs3M1VVPTRmeHVadG83eVQxaGx0YTdtMVNxeFdxZjNzbGtRUVZYVFNQL0IwL2xBUzUrWGxwdmpaZFFoeGFyRXZxQXN3UmRZQkxQZGtWdU9HcElBRS9hQXYxWEtsUVlhdmx5QmNLUFVxVHhQdUY1OHZ6ckY0elBhZmNoNjA5M3h6R3VsRGQwRmJHWlFkeWRwRWRKeFRxRHZkWE5GUUlQcGt5Y0lRU2hRSFhXUVFtVkFDOHphOEVqajRPWFRodjdhbVdoM3hRdlRKbGxZMXkzZ243RFc3WFZvTHVUbVFxV2hIaVQ4MFFrREoxdUtqOUIrMTk2QURScXpDMnhvdmRaR3NaUm5GS2dwczVpdHNYUUJhUWFZL0N5cmFKL3FETWgxaGI5WkVQeHR0WVp2VkJOSGFVNmtpNG9qRmpXakNGSkxJTDd4VE90NHlSTEhnVHNxMkUwdXVjUGNvUHp2UHZaVGp6M2NEdnNQTklXQzRPSGlMRDJRQVFtOXQzY0d1eXBNak9iRnpzK1k4eEVBc2hRaG40OU1VaXBXaHBvd0ZKaG51Q3RxNnVxdXhOOE9tNlNCb1VtS3V1RXcwcWRtPUtxYXVFT3dSTVdKZjlyYzBaRU1VMFlLU3ZPbDNTYVpRT3owRjJNQkYveHk5dj1PVC9vK21DNTl4R1FOMEZYRTVqVHhEZ1c9WVJKRFFSaHlUTzhGb3gvYzF2NkMvYXhpND1Eb3p4OXUvQjN2MldyRFNjRk84aE5yQVFIUjNtK0NESHl6Kzd2L2t3c1Y3NzloN0p6RktIPURSZ3Z2RVJWS01Vbjc1Ukx6OUs2UXlFdT1kd3JJYzdUcWdtaDJaY08rUlVUTWEzY2FScHBKVDduelcrTz1XUnpDVERLMFdsT244aDhiT3hKUjR3Q0k4Y2xtK3d0ZE1jclhNMG5BcVQrU0x4PVpaL1p2WXhXRUxsbkFXREx3NVpEWj1rOWpkLzlhM2pLWUpKRTRhTHJSVy9CSks5SHpHaUM1YT1ibXhBPUw2d1RySnh2V0Y0UHRuZz1pUT1TdXRnMlNaT3VPYWRYc2pqNmNKM2ZkYVY3TVBtTUMvRm5qYys2bU5TbGRZUFBILz0xbVM3cHdkNUdGbmFUV1FoczNvR1FQR2FTLy9yYnpNVTRPbD1NZ1pYUVptQldKUk5nRFNqN2xjKzhzPWhUSzlsTT11d3JwRDNtK0pIckpURzJ3K0twYzR6Qnd4M2hiZ3pUSUhoODU0VVNCYXdEWjNrUWFuWDVXMT1PUUlzcUJEdUFyeG1Qcm1ndDE0YVlYTHAya2dtc0t0RW1ZRDNDWWdqLzdSNzQzN3M3dzVENkxLU3pjRitpV1FoRWxqN1FzQU1XOGQyRW5SVE8xd3U3dExiM3ozc1JCV0E9eGpqT0tFM3NXaG9KM05wUVE2Z2RxSmlCWGR2VXY4Z2lHaDdkUndON1RXY0xXPVpIOHF5QjNEbHdwR09Zd3VLODlrb1JBODZTdHpFcjN4T0ZUWU9SbGw3Vj1qTHpjazZYRzNRaDJjOWw9cm5qRDZRZ1A3cllPbDJSQWJNdVpicit4TGEwcWxtL2cxdnhhOXhwYmw9cVFEMTFzL1M0a0JoM2RJbDNSN2lsdnNCZFpoaUdGNFhrb25RMm1ZREVmTXJDVFhudHBGTWRNRmRHY2dUWWxtSTdLdHJTbTUvbHNVWXo1L2RTeEZRS08vcHVjRmZXU2ZaWHJGanpTYmhoNHRLeXFpL3d3UjhxU2RhRHNUMndIdVJUOT1jSzUrS1Q0bFFIWWRjTkxxaGxpTEFGOTVQcHVGbldUYytSS0JrYnU1Z21CbFdaQ095VTl5SXFmN3R5YjhMMVlTUERmWG5XSkFRNTM3Y3ZzR3NsbUdXTFM2dlloeGFMK3dKUktNT2praD1Ua050UXRFU1NqL2JYWkJnZlZDbkFzTlovQURMdy9aa0IrdCsrVHBRN3VNV2pmZkYwbWw1SDc2NmlCUTNjZ1VOanJGSGkzUkZjV3BoK0p3QmN5SUlxWks9V1h1cEpJcFErLzRZQ0NURUVSTUhJaFJRT2hUdlhoOHRBT2lGd21DN0xTdHN4amhvUWxTMFNpcStVSmlDQXNSTUlkeVQxLytNLz1yY2ZZaHI4U05iOE1yYVV1eUM9OUVzbzNnPUhsdm5BTD0yekZZbllFWjRsRExNV2IxakZCMWpOQnFabDgvRXRkNzFFZHJUaXJXU1JaVEw2SWxFL0d5UEkxUmIxc1BKT3ByYVdGUXF3TkNmNXowUzJLTXdqeFE9alJTNElYbHA5cWxWYjdjYzVrVUJPQ01mNVFCVFduaHRyY1ZUND1aPWtDMDhHYj0vWHJZMSt6alBERzNJV0Y3UDM2SXJXMmZwRFJ0cjVZWUZ2dT1POHVmTUFxZG02czIzL2F3Nz1VPUF4aVVydlltWDlIaWxMaE9NeGQxbE54cE9HTlJqOVJKWVZPODV6c1FnTVFMcz1ieD1weWNQTnVSQVdIZGlwbEMrdXdZZmpqaDB1eGx5WHhpYnJHRkd5cUhhOWJOZm13QzZFTEJXdzhmQzdGQzRiYmNGbHg0bmQ0Z1VZQU9zeEwzZGJ6UHdYK0gvUXFhay9id0FNV204Vnh0Ujk2U21tPXhZVzlNeFM3K3pKd08zQ0RoKzhVdTNTencrV2lhVkR6YUZNa0d6Ti95VEptPVp2QWxIMEVRWnM9NUt6Y2hUeWdwNlJ6ZnJ6ODZDdTZGbmpObjlNQzVJPTd5N0NXM24vOWFTSmk2L3ZCdkovck1HTC89VXZ6dldPc1p4LzVjL1JHS1l0M1dFK09FZ3I1KzVtcStCR295L2lObTdOcnQzVlNJVGtJRlp4RTd2UU5xbUoya05LcUZ4L0xETkZpZERaN2JpQ1JZNXUxMFd2SW4vcktoTWhRK1FRcHRJVjNBc2tyTDd2K1dmdzhkWEEwTDFiaTlLWXdpOW9pQmhORVc3Qk14NFFrVmJVcHVrc2x3L0RucjZvN3QwYT1RPWYzbnFmTWFCV3FYMFhWMT02L0pnRWs3d3dtK3FkRThxMjBOcVMwZ2dWUHZ3MEV2aFU4Y1VtZlZnRlgyaEhrRzh2RUQ5UFUyN1MzaFRrVGxxPTFoVW42WXE2dmI3TE1TdlIrUzl3djZVSXdJODFwS3E2MGgwY21ScVFmYVVoS2c5aVhtPTdqWj1WOFA9NE9Md0FYVThmeGowNmxUcTMyeG1DdVdSZFlIVTlTVTl3ODNnWVNZWk5YdFVmUFBod28wZ0hiMVJTU0dwZ3poMDg4YkVDSzR2bTF2Z0JtSzhWRkE4V1dLaEVCK0dib0VxK0pZOVZGUWhHWkd3VkdBL0gvWHhzOUNqPXd2WUd6QUQvRy9DK3ZFYWRMMzhtN3grUXBHQXMwVFBNdmFrVTFtVW1FbjVDd1IwZDhLTlV4akZnPVQyNWs5akFNenMrSk4wWkcxcWhwTS89MjlIQXpycj1ERVBtdjFZcE1qVENrQkx1d1dxY3FkMUdNdnJCaytDRnVnQz1tUGlwYWxBNVV0UmNxbGRLMFljZHFqMmd4cTArRVBwRj03WlU3R091L2dEd0Q3SXduMGhsRzdWakM2M2dTeHpWUE9MbVBucUdUVlcwbjZsbW09NHdhWXNVRFhJdVVLcFVDQ3d1R0NIcFAzNzZSNnhtTE55bEpFNU85U1ZwSkdtbGgyOHk9TkR5YXpTSnFSQ3loM1NoUHhLeVNYZGRwand0cEVkeFMzMCtMQz1DcWpSYy8yNGRoRVhPTWJ5bXpTYkI4UnlCcXhwQS8ybEx6S0Z3SDZqd01kc29obGZJOWdqY0hMOFVLTUg2VWxXUlVnWFFhUmw2WmF4NEZwamNsTT0wVmpnMnRPPVJQUjAvVnp4eEQ9WEszelExZ0FwWWRRbkJvQS90R2NmTmM2cUZHLzVDR00rTGNoME9aQVpVTXVHSm8rVzR1TFVuK1JRaUJ0L1NjL0lROFppZ0pwdWlqT2ZWVHl5UjNqZE1HK2xTRHRpNHFDOGZHRit3R0swdmNkOFZqVWZIL0NQTGRSVFF2SzFSNmxMOU1EREtOcFl5Q2dabnFHZjFhaDEvR2cxY2pBTUxEPVc1YlIwSTZLcEhHVHpyZ3p1eDVSU243VlluNHNtMnF4YUMwY05FQkxINk9SZG96SnVhaERwV21oeHlCUlBpdHc4VTdPMWlsaHhjelVpOG1wT0VVY3Y4andmTjhoZEJ2Y0k2Ny9rbEpETEFzdXVmY2RFNGNQNlJMRkJScXQ4cHNZeERRdEZucEE3STZGbjljN1QyTT14UDUxcEJUdzlQeDJEWVd6bFBKM2hUcDQxaEVoOHBrb2diNjNUNj1vRGFFTnk5aS9xRWpkaGNKeD05RFhUbkRrTTQ1TTBjbGNSa05KU1M4eERicy8waHJJZzJXOFUySk9QUXAzeURJRXUyRVd3VWx6cWwrTWgyM0s9d21paG9LWE1iYjltUGhTN0hxVT1Ucll2TU5mRFVtbFV1PURNUEZqaFZweUcvSmNoM2pIZ0xTNFBSTkZHclEvbEhaOHd5Qk9UZHJ5RDlQWFVSUm1yRCtpVWZGWkVtaXFubW1NUmo4dDdYaXJQTHdxN3d4cURpNW14Umt3UXdONG1MWnRxSVNzUFJURFJBRzN3eVBmWjlxdEczUWh6YjFkUGxERTBWVFJEUGpyN3hUdT03Ti9ETm1zZzNmTVBtenAwd2x1MlpaeGM2QnpHT1hoOWdURlVwUkYzU1JnaVJQPUVxOEZSQXZiM0ZTdDhsS0tOK0xaTkR5SUNWcCttdGFmT0d4S0JVOT09WnFjTjVsMTR1MTJZQ01BNHc4K3F0TUFVNks3YTZDcj1VN1YwR01PeDBQeXFMRE1jd3dLdXJQOXlRRWZPVGttdmoxR3BWcEJUdEN1Q1NQQUdtN1FKTUNKdExDV1dNOHhEckdxNERrMmFVS0VIWXJ6amNPblhVOE5UVXgxZFRDUDhKLzJoeVNYekdDZ2paN0o0R3hPUU1UQ0RYeT1uS0NYOUxQcDVjRlc1blhaZDBLdkkvWElLakVrNU1YM0pGcnRoWUR4cml6YkdWS2NoTU5yPVpPTEh0emltQkpGOTdmYz1nZ2dnNQ0KSW1nRXh0PS5naWYNClNpZ25hdHVyZT0xDQpTaWduYXR1cmVOYW1lPStRPWYrYzN1K2REdytKMzkrc2wxK3NXOCtzNE8rZDdjK1Facw0KU2lnbmF0dXJlVHlwZT0xDQpTaWduYXR1cmVWYWx1ZT1mTksvMlVFSkNKa2lnWFdKSm5HS2pVZWUNClNpZ25hdHVyZVRpbWU9dy9ndTlsS0duWktHd1pnRzlGVFg5RlRLbmdlZQ0KU2hvd0RhdGVUaW1lPTANCkRvY1Bhc3N3b3JkPThaT3F4WE9rM0Q5Mi9CdQ0KRG9jVmFsdWU9cjMrYVlSK3hBM09pK2REdytKMzkrc2wxK3NXOExNYXJqV3JaRjhTZmRGSUVxaHk4ZmM1RWFCYkVKc2NuREVuRWo4RXhBUitYQTNwRWovS1hNL243bkxqdXdMUit3L2d1dy9SWExNYUZzM1l2Y05tWGo4cjljM1hFUDRsdEo0M1N6NDNNLzlzWC92M3FhbzNmYXYzMUU5M204OWw2OFVLQm03U0tkcm1hQTNPaXcvZ3U5bEtHblpLR3daZ0c5RlRYOUZUS25nS0JPV0UxQUVuOVAzWUxtUnVsT3lqWnMyQ0RPTll2OXJDbkEzdTdGSWh5RjhucWpLUzAzRm09ck5VaVFJU1M5TFNPY0ZDQjQ4ZFdzS1lYMzFFUTNTWXBZRGYzbkZkYUFLeEVMTWFDajJDenMzbnhZN0VrQS9YbnMzblpBSW5rZDFNVXJXaVpkZ0tCbThFemRPK3hBM09pNTVaaCtkRHcrczRPK2NvbXR0RE93L2d1OTQ5Z0VGUEUvNWJra2gxcXZCSUV4QTJFcWh5OGZjNUVhQmJFSnNBRWErRkVxZC9xa3BKRXhBUHF2VDVFL0FMRS8rMi9VaEpFcWh5OGZjNUVhQmJFSnNBRXhkSjhFQkhhVVYvRWZWTnFrZHlUZkIvYXh0SDhUaGJFeHRBL1VoazE4VEZhVXBKMTFWT3ZkN2kvNGdLQkZXZDhzM25FcjhyWmpXRWtBL0tVdy9ndXdEVXVuRHRHUS9qWncvVVVoU2N0US9odndEdHR3eWdVUWxnV01scW5EcVh4Y1d4cE9SU3FkMnBFakl3aXdGcVpRL1JXOUR0dVEvUnVuTUtCDQpWZXJzaW9uPTYNCkNoZWNrPTENClNhdmVDaGVjaz0wDQpDZXJ0aWZpY2F0ZT1nQ0RMUlM3MmhwQlF3bjlQTW1sRk9yM05jZHNBalk0YlV4PS9xRTgxVGEwSnpmdmtHdVp5S1hXSXQrVjU2aW9IZQ0KRW5hYmxlZE1vdmU9MQ0KTXlOYW1lPXsyNDkxQzNEMy0xODc1LTQ3NTktQTJERi1DNzdFNTczNzk5NTN9DQpNRDVWYWx1ZT1mbGZYL0RwVy94U1lVeHYrMXNKblFNZWUlQ2ZMaWltUjR4VFZtOVRWamkrRjJUR2VlDQpDaGtQcm90ZWN0PTENCkNoa1NpZ25lZFByb3RlY3Q9MA0KUGVyY2VudGFnZT0wDQpLZXlTTj01QjNGNDcxMDE5MjAxMjE1DQpTaWduZWQ9MA0KU2lnbmVkTGVuZ3RoPTANCkNlcnRMZW5ndGg9MA0KUHJpbnRWaXNpYmxlPTENClByaW50Q291bnQ9MA0KUHJpbnRTdW1Db3VudD0wDQpQcmludFNlbGVjdD0wDQpTZWxmU2VsZWN0PTANCkN0cmxBdXRvSUQ9MQ0KRG9jdW1lbnRJRD17RDQxQjMzRjYtOEUwOS00MUJELThGNzMtMTFCMDhENUQ4RjEyfV8zDQpEb2N1bWVudE5hbWU9NTVaaCtkRHcrczRPK2NvbXR0RE93L2d1OTQ5Z0VGUEUvNWJra2gxcXZCSUV4QTJFcWh5OGZjNUVhQmJFSnNBRWErRkVxZC9xa3BKRXhBUHF2VDVFL0FMRS8rMi9VaEpFcWh5OGZjNUVhQmJFSnNBRXhkSjhFQkhhVVYvRWZWTnFrZHlUZkIvYXh0SDhUaGJFeHRBL1VoazE4VEZhVXBKMTFWT3ZkN2kvNGdlZQ0KV2F0ZXJUeXBlPTINCldhdGVyV29yZD0rNVdtKzV2aitRPUYrK2xUDQpTaG93V2F0ZXI9MA0KUHJpbnRXYXRlcj0wDQpXV0ZvbnROYW1lPStRdkgrc1ZRTktZRHcvd3V3VWVlDQpXV0ZvbnRDb2xvcj0wDQpXV1RyYW5zRGVnPTMwDQpXV0ZvbnRTaXplPTANClNoZWRDcnlwdG89MA0KRG9jdW1lbnRGb250PVlxait3Zk9pcDFaK1Vxeml1anNSZkdlZQ0KU2VudGVuY2VzQ291bnQ9MTIwDQpMaW1pdFNlbnRlbmNlcz0yNDANCkdyb3VwRmlyc3Q9MA0KR3JvdXBJbmRleD0wDQpPZmZpY2VWZXJzaW9uPTE0LjANCk9mZmljZUJ1aWxkPTE0LjAuNzIyOA0KRFRGb3JtYXQ9eXl5eS1tbS1kZA0KRFRGb3JtYXRUeXBlPTkNCkRURm9udE5hbWU9y87M5Q0KRFRGb250U2l6ZT0wDQpEVEZvbnRDb2xvcj0wDQpEVFBvc2l0aW9uPTQNClNoZWRFbnVtPTANCldvcmRTaGFwZU5hbWU9Q29udHJvbCAyDQpSZWxlYXNlTW9kZT1BDQpEb2NMb2NrU2lnbj0wDQpQcm90ZWN0UmFuZ2U9MA0KQ29tcGF0aWJsZUpGPTENCkRlbGV0ZVN0YXRlPTANCkxhc3RSZXZpc2lvbnM9MA0KU2hvd1VzZXJUZXh0PTANClVUVGV4dD1WYzRtKzBENitKM1FWQm9yK2FzMitzV053TC9FLzVqZQ0KVVRGb250TmFtZT3LzszlDQpVVEZvbnRTaXplPTANClVURm9udENvbG9yPTANClVUUG9zaXRpb249NA0KVVRPZmZzZXRYPTANClVUT2Zmc2V0WT0wDQpTaG93UHJpbnRXYXRlck1hcms9MA0KUHJuV01UZXh0PVZjNG0rMEQ2K1Y0bStUMGcNClBybldNRm9udE5hbWU9y87M5Q0KUHJuV01Gb250U2l6ZT0wDQpQcm5XTUZvbnRDb2xvcj0wDQpQcm5XTVBvc2l0aW9uPTQNClBybldNT2Zmc2V0WD0wDQpQcm5XTU9mZnNldFk9MA0KSW1hZ2VUYWc9MA0KUHJuV01CcmlnaHQ9MjQNCkJMT0JGaWVsZD1UMGtTVURVTVRERVJQVDBTT1RFUFRETU9RRFQ4Q1BvUFRqOFBRVUlUVlVZRVRrTUlTejM4TFB6SlNqOENTejROUVRNVFRFSUlTa1FTVURFVFFTenZDUG9UVGtVRVJUMEdVemtEVURmOExTWHlDUG9UVGtVRVJUMEdSRFVJUXpnVE9TRDFMdnpKVHprR1NqRVRVVUlFVURrTVFVTU9VVUlDUVN6dkNQb0RVREl1Y0dRdWFUVTNjQ3p2Q1BvRFVFSUlRemdUUVVnVE9TK01CalFUU0RVRlVEOEZRa01FVUN6dkNQb1NSVGNOUFVRVVRqVUZTemI4UWxFcmIxVE1Ca01JUXo0QVVFVVJRVFlPUTBJQVFEa1VUeXp3TCt6SlVEa01RVU1UUFQwUFMwQVRPVFlBU0VNRUNQbndPU0RNQmtNSVF6NEFVRVVSUVRrU1NqVVRVejhSUnkwRlBUd1NRUHpKUlQwQVF6VVJTMFFBVURUOEwrekpQemdBVGtNRVVDMFVVRFhzTit6SlQwSUNRRDhDVVQwRVNrUVRRVWdUT1RrRFNWY21MaTBwTVdJSllFa2xaMU1wWjBjQ1VqTUhNaUgzYnpUMFBTVU5kV29YYnlRcFVTWTRSVSt6YzJvSEsya2hRemttTTBvdlFTZjhUVmNtVVZ3bll6UDRUbGIzWTJVUlkxd21NejR5UlYwVFlpTXpURWtFTFNNQWJTME5RakgwYm1VRFpGczFWVUFUTkRnalBqNFhaeklyU0VUME5TTVFMem95UVZJQ2FEc2xUVndLTkVRcmJpVUNiMkFoTlRMOFoxN3pPVFh2TlZrRlhVTWhkVWdEZGxrdllta1ZVbDhzVkNrSFJpMFZkbElyUVZmMFNsNEtMellSYmxJVVFUb2dWbGtPTlYwd2FXTWdSa2oxWGlEOFZXWTVPVHNZSzBVVmRrUUVYVWtQYmxEekwwZnhURmp1UFZ2d1ZrSXZNR1laWjFvb1pWbnFUR2Z4VlNVWkxVb3VUaWdaWkRVclNqZ1NiaVVKU2tjVU1WbzNiMk1vWldJMVNFRWxWVVlFYkRzMVNrZ3daemtQTTJrMmRDVUtZR2dCYW1qd1BrUTVLME1MYlZ3NFhoc1RYUjhYWFZzMmRDYzRiVWtuYURZVWNHVXdORjRPUFVqNFpFWUljRDN6UGpEek1DUHFYMFVYUlI4cmRrWHdMRGtuVkNBcmFFZ0dVaSt3TkNZak1VY2dSbWp2UVQwRFkySVNaVlloU0RYMVp6ajNNVWNxWjFEcVNUUUNiRmdNUFVjR1pWWWdWVVFZWTFqeFhUZjJabUluUGowS01XUU9aelVETEZZQWFTRXlkRWdaY0JzcVRVQUlZemYwZFVjS1hWZ1pNeVFnY1VYMVBXUXJYajBWUFZJcFJGc3VNMXI0T1RnbGNDWVNQajhuYUVRVUxFRHFZaWY0TTBFeFptb05TMWdwUkQ4WExXa05OQ2YwVmpYd1EwWXBaVmc0VVNNRFVGWURZQ1EyVVRNbWRFVUhNMXd6VXg4V1JpUTFiV2tEYjFqOGNSOEZNRWN2TXpYdlhWb3ZRQ1Q0UFdBelVHZ1NTRE1oYlZMelJrYzNha0xxTFI4S1FUc3lTRmdQTGwwWGRVZnVhemdzUlNFdmJUZzNOV2dHUVZJU2RHb2xKMW92VUNJT1pUNE5MMWNvVHpvWlpWTUZVRndMWjJIcVpESUpjRGYzUkNNeUoxZ2xKMVloU0ZndUxpVHlUMFVxTENnb2RpZjhabVg0THprUFpUMElZRGtpVmtZbFBTenVWRk1EU1dJVVFCOGxaVHp6UlRmdVpWYzBWVVlUUHpZMVh5QTNPV29PYTFFbGJGRHFRejR5VmpVaVAxNHZPVjhzVkZFcGFVVWxSbVh6WnlQd1RXazNjeUVNVWhzVVNpMHVNbVB4TFZFd1RVazBkVGp1TEZzUE0yY2xRMGM1SjJNbU5FTXpVRE1XZGxYeEwwa3dSamo0UkZZdmFFRW5URDR5YmpVM2FFTTFPV0FsVmsrNE1XK3lkbFFXVXo4clJrWDNUMGsxSjFFMk5Ud1ZNakh2VTJVRUt5TUpUQ015WWtudVp6Z1NRRGtTYUVRSmFTQUhiVWtEYkQ0alFDUHdZQ0VVTTFRQ1hqczFheSt2WlRyNFpFSXpQa1V6TDBFMGJGb3NiRjRJVFNjcWJXUUZVRjQyTlZRaU5Ed0lkQ0FIVkRraGN5ZzRjV0gwUVI4VFZTVUpYVFVGVVQwQlZqandMMmN6TVRRTFhsdzJYV1FKYkVNamNpZjRkajh1TFcrdVNFSVNkRlFsYlNNSlRpZzRRVE1UVDBYNEt4c1hhbGtSUDBveGFGa1NMbWJ4WWxvWFpsNFJNMmtaWm1vcGNVWXRibWNpVEQ0SlB6OG9PU2tpWWxFWU15KzRaRU1KYkVFU1NpY1JQV2MxVFdVRFMxc3RTbG9yTFVNbmJWY3NiRUlzUHpZbGFGWTVLemtPYlVnaUxCOGdKME1YY1NZUlp5TUlZMWJ6ZG1RRVJGRVFRbWczTGxZcFpXZnZaRmNHTENRWmJqZ25Wa2dpWkVZNWRHTTFVVFVqVWpEeVlFVVhSenowT1VMdWFGUDJVeVlLUVVZMlhVUHhNRmtCUmxZSk15SVJNallDUVRncFNqbjFkRnp4YVQzcWRTSWhSem53TEZJRGNWRTVhMmN0WUNrSlBta1VKeUwxTlRrb0xtSDRReUlpWFRvUlVWMExQMWdtWXpjMlFsUXZMRG54VVNZdU16c0FiRDhtY0dNbVFqVHVTalVsUWljcVQyb0dVa01sVHpFaGJrQU5OU1R4YWxrb00yb3VienYxVkZZMFhsUU5Wa2t1ZGlNM1RDVVJNbUg4YmlnTlJSODJNR0FUS3pqNFlHTUpMMWt3WFNFT0xpUWpVVUV1UXlUMk1TVXFTRU1nTVYwUFpFTWhRa1FzWDJRcUxTQUxRVHozYkRZbE5XVHpNQzBZTVYwZ1NFRUZaQ2J6TkVjSFVCN3VTR2MwVUZyeVh6a29SRDM0YUVJaU9TZjRNbDBpVmp2MU5GWW1WVlF3TENBRU1WYndjU0FMVXowM0t5SURPVHNBTTJUd1VEMEFVemMyUVVjbmJ4c3BMVW9HSnowcksyUVdZem95TlVJb1VrbnlTRHY0WkR2MFIyZ1daRHdJYzF3Q1JVTU1RalVoU21ndVhqUXpibHdCTDBvdFVEYnhMaUR1WXp3dk5GODFYejR1Y3pENFJ5SXlOR29ISjE0dmNHKzNZMVlxTXlnb0xFQVlVbHp1TlRzSWRrTXZaamswTVVFRlVEb0phMEwzTGpJSFJ6enZKeDh6YlZNcE0xTU1aVDhWTURVclJFSVNiRW95UFRjWFMwY1RZbVFqUmtJRGRVYzFOU0FvUkVjWVowZjJiVWtXY2pVNE1WY3FiU2M1U3lFcFkwUW5NV0EzY1NNMVNqTU1ReHNNUFZZMVZHY2dVenJ3U1NRTVNsZ0lhR2t6UzFQdmRUandhMkFtTDBJUVNWMHJNeHJ5ZFNBRlVsRU9UaVVaUmlZblNFRVhiRFVXYTJZc1VFUVZZalkxWDJJbGNEOE9ZMklHTEMwcWNUVVRSR01GVkNnVGEwRTNVMkFDTUVnSlBXQUJhMFlUTHprQVVUVWdRUzBuYkI4elVFQUdRMCs4UHpFM01WZjBMemtQUVRIdWJEWDJRRm9VT1NFNFVFSWhTRjc4WlZINFFtb0pOR2NQUkZyeGREb1lSell2Y3owaFBsNFJRamM0WXpjQUx5STNWRG9FWlVnTEsyY2lkbGNuYkZNWlNtVDRVamoyWGxnZ1ZEa0tTaSsyWG1vTk16SVBWRFQzWm1UeGRtVVRTbVlRUkNBclRENFRSelV4UTF3R1RUUURZa2IyWGtRb1FEc0ZMMFh3WXpNelgwTXNVeUVsUHprRmIwSUdielVoUFNNQ05Wa2lkVm52YmpZSVpGRDNURWIxUlY0TlVTRVVSRmtIVERzTk5Vb3NiRUk0TlQzM2FqYzRjaVVSTEVJck1URWdNVk1oTkZJWmRqNHhUaVVKUkQ3M01DMFZPVFlMVmpFQ1FrY3RaVGtZTVNnU1pTYnVjRkh1UGg4SFZUNHVMU01XYVZzc01sWDhMU0FSWXpRV0oxbnVPU2d6U0RzQVZqNEZieWcyUTJFdVFUNHJRVUVzTURzV1N6a0pPVU1HVDE0b1JsTVdOU1lwWUNVbFBrQVJZMklGYUQ4bFVUc0lVMUUzTVRFVExGenVjQzBYVkNjZ1R5RTBMbVFMUmxzaVpFVUNPVU1XT1RENFVTWHdWVkwwWGliMUwyK3pUREVVYXpNR05UUWdMV2ZxUzFiNE5UVUhaMmd5YTBjVVN5MEFNU2tSUlNrbFBUNFZQaStxTlVRRlVFUUFWR2NVVUMwWFAwSUdZMlVKTlVQMVBUZ0JiVFgzSnlZQlB6WXlKemtqVHpvT2IxcnFMVVh1WW1FUlFHZ21iaXp4VldnR1J5ZjJNRmM1WXljbEwwSDBjRmNJTGlBWFRHVXhNRjBqUm1rM01EazBiU1FYTERFRVp5Y1FkR0QzVVRUM1VqODRSVjhJWnpRVFNtTXhham9yWUNFQlhrZnZiR2o4YkZzM1psTWxRRk16VTBFTlVXRVNiVE1KVGpRRVFGUVlMamdJWkNRV1RDZ3VTRHI4TkRiMVlDa1NMMGNHUXo4dVQwZ1dMRGd5YmxZQ2FtWUNRQ2dsTTJnNVUxb09Sa2dBVlMwRFJsY01aU0V5Wmo4eFpqVHZQeWdqTUQ4amRENzRkaVA4YUZFVGEySDNRaUQ4TlZ6cWFHQXJjMGN3YlZZT1lrSDNRMEwwU3p2elFVSVZhVkVZTW1mMVhXZ1lTRGswU0VvUVptb1ZZRWtCSzFMeVBqZ0hjeTA0UDBEcVRpRTBMQ0FEUldMNFpXazVaem9KZG1mMWNUanViaUgyYmlVRE1TQUlQanIxUHlNMFhWMzJjbUl6TTBBRVlpK3hVRkw0WHlJUlZXUWhQbEVKWkQ0QWJGbnVSajBIUDBJaWJWODBPVUV3UjBNUE0yRXhSekQ4TVZFdk1GYjJibUlvY2pNQWNFWUdMbGYzY21EeWRGbzVRbVFnWnlReFRtVXdkaU1qWlNjQUx6TWxWbVFFVmtRQmFVajJWbWNOY1dvTVVsb25kbUx3YVdVUFl5UXVQeDg1UVJzTWIxWHZURmMxWFVRTVZEZ1BNR29LVlRYeWFtY0NTMElpSzJnWE1GZ3NUVE1YWHowRGIwSUNjVmNuTG1nMVBWZzBZRW4xVW1Vd1RGTXpWbWdyWTFNVkxETW9LMlFBWlRzaVFpWXNZaUloVldEdlBsWUZVVmYyTlRZRFJXTWlWRDBWT1VvQUsxc0xUanN1VmhzMFBsc3ZSU01WYUVud1JsMDNWVUFyTG1UNFpocjhiQ1R1YVdVcWRENDNiRWNsVWpydU16bnpka2NDZEZ6eFp5ZnhiajBvWjJFRFgyUUVWall6YVY4VmRsSUZYVjhyY2w4SlJHTVliQ2d0VXlFMWJrb1djemIxY1Q0Q1JTRXVNV1lMZGtNalhqVW5jVDBtUDFzdE1Eb21SU2NGYTEwbVNWMG9VVmdBS3ljclMxYnpZMWJ5SjJRR1pHVUVSU1l2WFRrU1QyQXZTbVBxUVMwaWRXUWlRRVEyVmpYeEwyWUVZRFlBY3pvQ1NqTDNKMm40TEYzdWJtUTJkRk1tTWxMeFMxZjRKMWNaU1dJSWRtRUFVMmdDWW1VWmMySVpWaDhLWlZzRlJTVDhkU0ExWGlrWk9TWWpRanNaVkZ6cVkyb0VMRUR5TURJSE1tYzNkbFlTTlRRU1gxSTNaa0lwYXlnaWRUVVdLMER1WXpJdFRDMDFkaWsxYjBYdlN6SDNRbW8yYWg3eWFpK3lOVkl6VUNVR0xpSDhhVHdVTFYwVWFrZ2pSaVVXWXp3bFRrSUtPVnYyYWlneUx6czJUR1U1U0VrUlNGUXBibVFNU0dvek1USVlMVG9OYTEwbE5XWXZMa29RZFI4ME5UOHhURE1qYzF2cVRHTUZQVVEzWXlnWWJDQU1QVDQyT1VYdkxsZ3ZMa2d4Wm1VQlNpMFVVVnNzYWpvWkswZ2hhV1VvUUMwSVpHWHhTeklzSjE0cUxFZzNUajhCVENJR2IxYjNZQ2dJWkY4RFBrTDJNam95U2tiOFlDZ1VYMGttVkZJRGFqUHhYV28zU1VJRVl6Z0JSeUV6UkZJcmJtWXpWVG9wWkVBb2NsSVdhV2tUWGpZd1BtazNhVEVQYjE4aU1UejRiVjMzWUY3emMwVDFTRHNuWmlRU05Xa2phMFg4S3pZUFZGMzFiajRBWjFJb1RDa3FaUjhtVFdRUVRsTU1hRUlNTVVBNFZrVW5Ua1QySzJJdGRGNG5Qek1oY21JdE0yY0pkR2c1YkVIcVFrWXBiVWNoTTFJS1QxdjhSamtVYkRZTVFHTXdiQzBuSzFvUFhtSVdRalVBYkZQelVWd29WbGJxSnpNb2JDZjFTMTBBTXlVT1Jra0FQejhIUlRZT1FXZ05MMmN3TURUMlNrQXdMRDc0YlQzd2JTQXFhRndyTUJzbVN6RU9jRjhPTkVvNU5GOGpaVllDWjFRb1FqY2hReDhPYVZidmMyQXhiU0lSUWpzblJTVHdORjRLUjBZU2NHVTFMVlEzVUNRQmFpVUVWbElRVEdFV1NUOFJZaVFvYjBYNE1Hb3lQaUw0TVQ0d1JqVUxZemcyUFdIdlRqcjBSMkw4YlVZdk1rWVVMekl0T1duMmJHQVlMRm9nVGw0bUsyTXFkRVR5YkNFaWJVVHFheHMzVEY0VU1GbnphMFgxVGtFcFFDZzBUVE1IVlZidWRWUW5MeUVyYzJUdWNScnlTU2dSYVRzdWRsTU9NVVVTYVRvd2RWa0tMbW4wZERZVkt5VXBVRmN0YW1jZ0xsenphVmtxU0RFMlNTWHFiVkVtVkdnTVRWSHlNVUVSWkdmcVIyRVZWRE1HVEZ3aVBWTUFaVVFETGtFVkxEOFJUR2N1Y1VqelVqWVhaaVgwYXlZcloxTDFkRFVFZEdreWNFUWxVbWNNVTArdVhpUWdWV0VzTENMeVJ6a3RaVkVFZGtrUGRUTVdjV2YzTUZNUk1oc0ZQU01QWldMd2RpWUNabEVMU2pramFGUTRWVUFLWkVNb09Wb0hVMlR3TkZRaWJGRXFWbUFyVmlJTFptSXhUam4xYVViMmNHbnZVVnIxUmxjUlBqZ01iV0FwY3p3RlIwb3JSeWoxU2pJUmEwSUVQV2dZYmtJSE5ENE1QalFSWjFjcFZUZ0dYelFHUUdUOGJEdnVTeUVXYjFNS1FUUVpRVnN4UnlqdlJsd1JiUzBUVWpnV1ZTWW5QMlB6T1VvS2NETU5WbFh3WW1RT1Joc09PVVh4UVVFbFN6WHFMRW9QUGtmdmRtWDRaMG93UGpnTVR6UDhMbHdnTW1FUWFGSHpZRndGVlZJcFFFb2xTRmJ4U2tEdU1GajJkU1lBVXowT1lqTUJRMThoVFNjdVgxanFYVDRVTXpyMmFVVTJhQ0FDY0Y4eUxFb3JhaVVZYkVvS2RtTDFYeklsUlNEOFlpSUhLemtsUTBFb0xXb1FkR1FRYlZrUVZrb21TU3p4TlZRS0swY1hYajhWWUZnSGJ5SUtWa0VWTkdnaGRUWURaVVVIUDBVRGFoc09RbWdGZEZmOFh5TXhSaUlpVERFclpDY3dLeVlWUHpVaWREMElMQ1FUUlRJQ09VTXBVQ1E0U3lZc0xHa0ZVRmM1YUVBeU1EajRMbER5UUdvd1AyVVNiVW9DU0RUOFF6UUxkbUE0TFNVV1pEbzVjRmtDT1dZbmNVWVRkVlFEUVdBZ1Nqd1FkRndET1NVS2RFQU9NVE1pYjJqeU0yb0tSbWYyTFVjRFNEenZRa2tBTlVJNWNra2lORDg1Y2p3U1N6UUhKMVlOTHprRUswTVhYVVVVYlQwQ1NEdnphMkVzVkZjU0xFSDhPV1VHUHlrdlJXY3RRMTRUZFNZeFNtY0hURFlxZGtNVVlFUW9SRHdBUWwwdFFEb3ZYV2dGVlZjM2FEVXBSMWs1VTJBNVVGb1ljMWNRY0VvUlgwVUJjUnJ4VFZNWWJHb0Fha01SY3hzQmMwWUVTejhYWkUrMlVFSXBLMlVaU3pZZ1h6VWliVHp5WnpIMWRXb2pVV1kzTkZZM1Vra0JZRnNUYzFNUlRUN3lSVWdaTFZjSFNGTXpjek1oTG1jU1Vsa3NSVW92TlQwMlpEOG9ReHNSTHlqdVZWMFlhVkVBUGxnWFFSOExiRGNyWkdjMk1TenZNbVFxSzFNWUxpMGdZbVR5YVJyMExtSXJRVkx3TURVdFVXWVlZRjgwYTBFSlhrRWhZRGtGYkVjbWF6OFVVRWdQUlMrM2FDZ2dRanJ5VkMrNFBrSVlTamdtYlZRVlJHSUlhMmNaYlRzcmREVUFMQ0l4YkQwR1ExRWpVejA0YUZjaFpHSW5Wak1CWUNQMEwxRDhORU1XU3oweFAyRUdaaTBZY0ZnaVpTWUdRa1QwUUdVR2JEZ0libG81UkY4WFEwZ0VReWdvY1dreVlpUUFWaUV2Vm1EM1NUdnlkVjBMVkVRcGFCOHhiVlFZUFRnalRFVUJZR24yVDBmdlNDRU9iVFFOY3pRUGMxc3BaR2oyS3kwNFAwSURLMEgxVlVNcWJVWXpORFFuWlVVZ1Vra1Fjejd5UGpVR016c0ZZRDB5VGlFT1p6SW5hVWtSU0dvWkoxd0pVUzBWTTFjS1UySVZQbDd5VDE3dlJsa3NhaDczYTE4U1FDVXNiQnIwUldNdGEwZndNVG9JUVdjV1ppUW5VV0VBTFY4S01pYzNiMGN2TGpUdllpZ2xNanYwUFRVUlVGUVJVbU1tS3owQlRtRU1SaVVtVURVdGRWdnZVbVlTYzBVVFVsMFhRbWN3T1VRVGNGc0VWVllMUTE4dkxqRHlRRFV6TEVNNWRVSU1YVHdOWTE0UUx6TU1TRjRqUzFiMGEwVU9VVlFQWXp3TE5Fb05SQ1FnUHp6Mk5Ub1NaMk1CUnowalNXTDJhRjhHUWlFWGFEa3NRU2NEVEZJbVNUZzNNbVl0VUNVcFRtSTJKMFFGUm1Zak9XQXpPU2dRVFdjR05ESHhVRll2Y3o0bWNrQXpVams1WFQwTEp5YzRiajRGUGpEMFQxd2xZRHJ5Y3pjSmJ6M3Zia1gwTURYdU1sOHpZQ2dtUXpvT1JTMFZURmJ5VmpJdGFrb0hhRFVHTERFVmJGd2dTVG93Y2o0UmJrWHZUMFg4TXpvTGNEa05RMmduUGxncmNTSUtMU1FwWkVJbFRTZ1NaRDAyYlREeGNDWVVYa1F3U2xncVJtKzBjV2d4VHprcllpTVRjQ0lvVmxnVmFVRVdhekVSWWxzc01Fa3NTbGdpVEVvWVFWa3RjVmtETEVnRlREY1BjbVVwTlNFQVoxd0lkVW95TEdnTFR6RUVVRUlKU1NNM01Hb1JaaklpWHkwdE1HY3dNbSt4UDJNdVoyRVdSMlVJUkdjVVhSOE1TMU1EVVdNUlMySW5hRVVJUGpnVFVFZ1VQVll3ZFVVbGJ6WHdjMVlWUDJFVE1Xa0ZaQ2NpUURZZ0oxRDJSVUVnTUVmcU5TSDRSaWYyYm1qM2NEZ1pjUnNpTWlRRGJETXlMV280U1Y0eFpCc3hQeVA0WDJJT2FHa01RV0F5YURFbFkwa0ZNR2NCVUdFSGRWTVJMMXd6WG1VMlQxNDJLMFB5WldjbVVEZnhia29HWFNrWlVsNFBORjhqWFRQM2MwbzNUR251UTE4dGNFWVVTRUFYTUZEcVRtSUhLek1PVTJZS1J5TURNVFl5WURZNE1VSVhOU011Y2xNV1FVUDFWanJxY3pVb1BtWTVNMmY0WGpMMlJUY3hSMEh4VlQ0MmMyQVFSekVFVkRmdVNrSWlaR1lFYmpRMVVXb3dTemNMYzJMMGNTRHVaa0h3UlZMM2JVRDhVVWcwVWtVR2NDVDFiU2dUYVNJQWFVb1RhMkkzU1drNVgxMzhPVGNLU1VvUlJDZzVibEVuYldIMFhSODNWVWp4U1ZNQk9VVVFhVjhNUVVReFFEOGhUVDBXVDE4S1RpUWpSbW9vTVVNakoxUTNZQ2NxWTBmOFFranpRbHd5YlVBd2FHanFkRGtpTVdZdWJFVWhQMVl3TGpNbVZUOEpibEVUUjBreFZFQXFjRnNHY1ZvdWFGd1ZLeUVxWUZrblIyVW9MemtXWUdFMkxsRUVhMG51VGlNUlhrbnFkU0VpUkR2eVpHRVNiR2dEVEdVTFFDMHNNMWYwYWx3TE1rb1VZbFl4UkVvVFhWY1dNRmNLYlZrTmJEajFhQnNYUUdNdlhtSHFSRGcyYldJSWRURVpYVDB0Vmw0M1gyazJUQ2tEWmljVE9WY3hhbHdwVkVFNVJpSVZha0hxU2xZdFBpSDhkbDBUTHpRZ1JEM3hZbWdKWWlrUFpqa3JQMEhxT1YwdWRsTHZNMGN2WDJJUlJrRVRiek1LWFdRS0x4OHBVbEl2U2ljbGRVUXlhRyt1SnpVcU1rVTFYaUFoYkdUdWNTa01Ra01BUFQ0UE5FWUlSMGN3TG1NVmFGTTBSMm9tUmliMVB4OFZNQ1lVTWpJWFgwRDRNbFg4YlQwWmNUMHRLMUQ4U2lFWmFVVTRhamNqTVdJUFkwSTJQbDRtYnkwUE5GRTJVVG9WY1VFVlVDMEthV2Z5ZENnR00ySXBaUnNRTEVRMlptY09NRUlzUFdJcWJFTXVWV2NzYkRzb2RXRUdhMThGVldNdFBsNDNMQ2J4UGljd1pFZ2pOV01YY3piMlRoc2lYa01pZG1nblZGMHVQa0F1WFViM2F5WVdUV0U1VGo4d0xsMHhhbHY4VUZmdVRFRVlkVVVyYmowV2JHSW9ZekV4UWsrNGJVanpORDRwTlZ3S1h6SDNkU2tzU2lRMVNWejBNbDhvYmlZbFFDMHVRejBzUjFzTE9Va3pZRDN5TEdRd1VWcnFQek1yVVVNWVoxUXRRaHN6TTF3eGIxOE1WR2oyTDJEMFVUWUpjaUlUWHlZVlFXSTNLeVFOY1VjTUwxMHFKelFwVTJnUlRWc0ZRbHczYUVFeVAwTUNZQ2d3T1dFTlRVVWdkVmduWUdvb0xsc1NYV2d3UGw4dVpEa3BRVE1xYVdvUlZVSXZTQ0FCVGtveWNrWVZMbHZ3TTBNRWNHa3dVRjBYUlQ0SkxUa01Sem9QWjE4VGRTWUhMemtyVmljSE1pSU5henY4WGxJMVFTRVlUaWpxTVRNT1VHUVViVFlMYkY4aFJCc3BhMTRKUkNFNGJGUXVSMkVpTXlVR1JDWXVWVUFTVFVrSFVGSUNQU1VXTFdFbFJEZ2djemdvUzJZSE1sUWxSVEVxUlVNUFJHa1JSamdIUFRrSVJTRVhSU1RxUFRnSE5GUUlNVWZ3ZFNVdVFUWUhhMkV1UkY4dVR6Z29SRG9oYTBZUVhqZ0haa2t1YXpNb1JGOHdWV1lIWWxNaFhsc01UVGdIUVNFSFJEb05URGc1WjFJSFkxSXFSR2YwWnpncWRUZ0hWandxUkVBbFV6a0hKMWs0UkRrZ01TUXVSQ1FJUFNJSFJUMDRWVllJTVZZWkowa2hURWM0VlZzcU5DVXBhMThKVFNnR1VEd3FVemdaUkRZaFlrUXpWVGdOVTJZVlBScnVYbDRBSjFFaFJWSTRMMUlHTXlNNVZrb25DUG9CUFRNS1VVQUZVVHdMVHpVQ1VEa09Ta01TVURFVFFVTDhMUHpKUGpFUlIwVVBRRDhDVVQwRVNrUUxTek1LUVRQOFVFSVVRUHpKUUQ4Q1VUMEVTa1FMU3pNS1FUUU9UalFFVGl6d0NQbj0NCg=="/>
  <ax:ocxPr ax:name="SelectIndex" ax:value="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4067</Words>
  <Characters>289</Characters>
  <Application>Microsoft Office Word</Application>
  <DocSecurity>0</DocSecurity>
  <Lines>2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司惠文</dc:creator>
  <cp:lastModifiedBy>CAUP党委</cp:lastModifiedBy>
  <cp:revision>6</cp:revision>
  <cp:lastPrinted>2019-07-03T02:02:00Z</cp:lastPrinted>
  <dcterms:created xsi:type="dcterms:W3CDTF">2019-07-03T01:57:00Z</dcterms:created>
  <dcterms:modified xsi:type="dcterms:W3CDTF">2021-12-10T06:23:00Z</dcterms:modified>
</cp:coreProperties>
</file>