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CD" w:rsidRPr="00E178CD" w:rsidRDefault="00E178CD" w:rsidP="00E178CD">
      <w:pPr>
        <w:widowControl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r w:rsidRPr="00E178CD">
        <w:rPr>
          <w:rFonts w:ascii="黑体" w:eastAsia="黑体" w:hAnsi="Arial" w:cs="Arial" w:hint="eastAsia"/>
          <w:b/>
          <w:bCs/>
          <w:color w:val="000000"/>
          <w:spacing w:val="54"/>
          <w:kern w:val="0"/>
          <w:sz w:val="32"/>
          <w:szCs w:val="32"/>
        </w:rPr>
        <w:t>同济大学国家奖学金评定办法</w:t>
      </w:r>
    </w:p>
    <w:p w:rsidR="00E178CD" w:rsidRPr="00E178CD" w:rsidRDefault="00E178CD" w:rsidP="00E178CD">
      <w:pPr>
        <w:widowControl/>
        <w:ind w:firstLine="141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E178CD" w:rsidRPr="00E178CD" w:rsidRDefault="00E178CD" w:rsidP="00E178CD">
      <w:pPr>
        <w:widowControl/>
        <w:spacing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（二</w:t>
      </w:r>
      <w:proofErr w:type="gramStart"/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００</w:t>
      </w:r>
      <w:proofErr w:type="gramEnd"/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七年九月三十日经主管校领导批准）</w:t>
      </w:r>
    </w:p>
    <w:p w:rsidR="00E178CD" w:rsidRPr="00E178CD" w:rsidRDefault="00E178CD" w:rsidP="00E178CD">
      <w:pPr>
        <w:widowControl/>
        <w:spacing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</w:t>
      </w:r>
    </w:p>
    <w:p w:rsidR="00E178CD" w:rsidRPr="00E178CD" w:rsidRDefault="00E178CD" w:rsidP="00E178CD">
      <w:pPr>
        <w:widowControl/>
        <w:spacing w:line="270" w:lineRule="atLeast"/>
        <w:ind w:firstLine="435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为了激励学生勤奋学习，努力进取，促</w:t>
      </w:r>
      <w:bookmarkStart w:id="0" w:name="_GoBack"/>
      <w:bookmarkEnd w:id="0"/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进学生全面发展，根据《普通本科高校、高等职业学校国家奖学金管理暂行办法》有关精神，结合我校实际情况，特制定本办法。</w:t>
      </w:r>
    </w:p>
    <w:p w:rsidR="00E178CD" w:rsidRPr="00E178CD" w:rsidRDefault="00E178CD" w:rsidP="00E178CD">
      <w:pPr>
        <w:widowControl/>
        <w:spacing w:line="27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一、</w:t>
      </w:r>
      <w:r w:rsidRPr="00E178C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国家奖学金的奖励对象与奖励标准</w:t>
      </w:r>
    </w:p>
    <w:p w:rsidR="00E178CD" w:rsidRPr="00E178CD" w:rsidRDefault="00E178CD" w:rsidP="00E178CD">
      <w:pPr>
        <w:widowControl/>
        <w:spacing w:line="270" w:lineRule="atLeast"/>
        <w:ind w:left="479" w:firstLine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国家奖学金的奖励对象为我校二年级以上（含二年级）的全日制本专科学生。</w:t>
      </w:r>
    </w:p>
    <w:p w:rsidR="00E178CD" w:rsidRPr="00E178CD" w:rsidRDefault="00E178CD" w:rsidP="00E178CD">
      <w:pPr>
        <w:widowControl/>
        <w:spacing w:line="270" w:lineRule="atLeast"/>
        <w:ind w:firstLine="9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国家奖学金的奖励标准为每人每年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8000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元。</w:t>
      </w:r>
    </w:p>
    <w:p w:rsidR="00E178CD" w:rsidRPr="00E178CD" w:rsidRDefault="00E178CD" w:rsidP="00E178CD">
      <w:pPr>
        <w:widowControl/>
        <w:spacing w:line="27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二、国家奖学金的基本申请条件</w:t>
      </w:r>
    </w:p>
    <w:p w:rsidR="00E178CD" w:rsidRPr="00E178CD" w:rsidRDefault="00E178CD" w:rsidP="00E178CD">
      <w:pPr>
        <w:widowControl/>
        <w:spacing w:line="27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热爱社会主义祖国，拥护中国共产党的领导；</w:t>
      </w:r>
    </w:p>
    <w:p w:rsidR="00E178CD" w:rsidRPr="00E178CD" w:rsidRDefault="00E178CD" w:rsidP="00E178CD">
      <w:pPr>
        <w:widowControl/>
        <w:spacing w:line="27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遵守宪法和法律，遵守学校规章制度；</w:t>
      </w:r>
    </w:p>
    <w:p w:rsidR="00E178CD" w:rsidRPr="00E178CD" w:rsidRDefault="00E178CD" w:rsidP="00E178CD">
      <w:pPr>
        <w:widowControl/>
        <w:spacing w:line="27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诚实守信，道德品质优良；</w:t>
      </w:r>
    </w:p>
    <w:p w:rsidR="00E178CD" w:rsidRPr="00E178CD" w:rsidRDefault="00E178CD" w:rsidP="00E178CD">
      <w:pPr>
        <w:widowControl/>
        <w:spacing w:line="270" w:lineRule="atLeast"/>
        <w:ind w:left="479" w:hanging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在校期间学习成绩优异，社会实践、创新能力、综合素质等方面特别突出，原则上为获得校学习奖学金一等以上者。</w:t>
      </w:r>
    </w:p>
    <w:p w:rsidR="00E178CD" w:rsidRPr="00E178CD" w:rsidRDefault="00E178CD" w:rsidP="00E178CD">
      <w:pPr>
        <w:widowControl/>
        <w:spacing w:line="27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三、评奖办法</w:t>
      </w:r>
    </w:p>
    <w:p w:rsidR="00E178CD" w:rsidRPr="00E178CD" w:rsidRDefault="00E178CD" w:rsidP="00E178CD">
      <w:pPr>
        <w:widowControl/>
        <w:spacing w:line="270" w:lineRule="atLeast"/>
        <w:ind w:left="479" w:hanging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国家奖学金每学年评审一次，评定工作采取学生个人申请与组织推荐相结合的方式，坚持公开、公平、公正、择优的原则。</w:t>
      </w:r>
    </w:p>
    <w:p w:rsidR="00E178CD" w:rsidRPr="00E178CD" w:rsidRDefault="00E178CD" w:rsidP="00E178CD">
      <w:pPr>
        <w:widowControl/>
        <w:spacing w:line="270" w:lineRule="atLeast"/>
        <w:ind w:left="479" w:hanging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获国家奖学金的家庭经济困难学生可以同时申请并获得国家助学金，但不能同时获得国家励志奖学金。</w:t>
      </w:r>
    </w:p>
    <w:p w:rsidR="00E178CD" w:rsidRPr="00E178CD" w:rsidRDefault="00E178CD" w:rsidP="00E178CD">
      <w:pPr>
        <w:widowControl/>
        <w:spacing w:line="270" w:lineRule="atLeast"/>
        <w:ind w:left="479" w:hanging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学生处依据教育部下达我校的国家奖学金推荐名额范围，根据各学院人</w:t>
      </w:r>
    </w:p>
    <w:p w:rsidR="00E178CD" w:rsidRPr="00E178CD" w:rsidRDefault="00E178CD" w:rsidP="00E178CD">
      <w:pPr>
        <w:widowControl/>
        <w:spacing w:line="270" w:lineRule="atLeast"/>
        <w:ind w:firstLine="9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数与具体情况，将名额分配到各学院。</w:t>
      </w:r>
    </w:p>
    <w:p w:rsidR="00E178CD" w:rsidRPr="00E178CD" w:rsidRDefault="00E178CD" w:rsidP="00E178CD">
      <w:pPr>
        <w:widowControl/>
        <w:spacing w:line="270" w:lineRule="atLeast"/>
        <w:ind w:left="479" w:hanging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各学院根据本办法及学院具体情况制订学院的国家奖学金评定细则，在限额范围内确定国家奖学金推荐学生名单并予以公示，在规定时间内将推荐名单及有关材料报学生处。</w:t>
      </w:r>
    </w:p>
    <w:p w:rsidR="00E178CD" w:rsidRPr="00E178CD" w:rsidRDefault="00E178CD" w:rsidP="00E178CD">
      <w:pPr>
        <w:widowControl/>
        <w:spacing w:line="270" w:lineRule="atLeast"/>
        <w:ind w:left="479" w:hanging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学生处汇总获奖推荐学生名单，并报同济大学奖学金评审委员会审定，</w:t>
      </w:r>
    </w:p>
    <w:p w:rsidR="00E178CD" w:rsidRPr="00E178CD" w:rsidRDefault="00E178CD" w:rsidP="00E178CD">
      <w:pPr>
        <w:widowControl/>
        <w:spacing w:line="270" w:lineRule="atLeast"/>
        <w:ind w:left="95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获奖名单在全校范围内进行公示，公示无异议后，在规定时间内上报教育部。</w:t>
      </w:r>
    </w:p>
    <w:p w:rsidR="00E178CD" w:rsidRPr="00E178CD" w:rsidRDefault="00E178CD" w:rsidP="00E178CD">
      <w:pPr>
        <w:widowControl/>
        <w:spacing w:line="270" w:lineRule="atLeast"/>
        <w:ind w:left="479" w:hanging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Pr="00E178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对在国家奖学金评审过程中提供虚假材料的学生，一经查实，除追回所得外，并将依据校纪校规给予严肃处理。</w:t>
      </w:r>
    </w:p>
    <w:p w:rsidR="00E178CD" w:rsidRPr="00E178CD" w:rsidRDefault="00E178CD" w:rsidP="00E178CD">
      <w:pPr>
        <w:widowControl/>
        <w:spacing w:line="270" w:lineRule="atLeast"/>
        <w:ind w:left="435" w:hanging="3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   四、奖金发放</w:t>
      </w:r>
    </w:p>
    <w:p w:rsidR="00E178CD" w:rsidRPr="00E178CD" w:rsidRDefault="00E178CD" w:rsidP="00E178CD">
      <w:pPr>
        <w:widowControl/>
        <w:spacing w:line="270" w:lineRule="atLeast"/>
        <w:ind w:left="435" w:firstLine="48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教育部通过我校获奖学生名单并将资金拨给学校后，由学校财务处将奖金一次性划入获奖学生银行账户。</w:t>
      </w:r>
    </w:p>
    <w:p w:rsidR="00E178CD" w:rsidRPr="00E178CD" w:rsidRDefault="00E178CD" w:rsidP="00E178CD">
      <w:pPr>
        <w:widowControl/>
        <w:spacing w:before="156" w:after="156" w:line="270" w:lineRule="atLeast"/>
        <w:ind w:left="435" w:hanging="3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178C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  五、本办法自颁布之日起施行，由学生处负责解释。</w:t>
      </w:r>
    </w:p>
    <w:p w:rsidR="00EE051A" w:rsidRPr="00E178CD" w:rsidRDefault="00EE051A"/>
    <w:sectPr w:rsidR="00EE051A" w:rsidRPr="00E1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35"/>
    <w:rsid w:val="000112F1"/>
    <w:rsid w:val="00011BCF"/>
    <w:rsid w:val="00023CCE"/>
    <w:rsid w:val="00037D29"/>
    <w:rsid w:val="00042504"/>
    <w:rsid w:val="00046550"/>
    <w:rsid w:val="000647BF"/>
    <w:rsid w:val="000827CF"/>
    <w:rsid w:val="00086E37"/>
    <w:rsid w:val="000A4453"/>
    <w:rsid w:val="000B6338"/>
    <w:rsid w:val="000E4373"/>
    <w:rsid w:val="00111745"/>
    <w:rsid w:val="00174F64"/>
    <w:rsid w:val="0017778D"/>
    <w:rsid w:val="00180D12"/>
    <w:rsid w:val="001831E6"/>
    <w:rsid w:val="00191EF8"/>
    <w:rsid w:val="001E04C9"/>
    <w:rsid w:val="001E3B18"/>
    <w:rsid w:val="001E56D0"/>
    <w:rsid w:val="001E797B"/>
    <w:rsid w:val="00200650"/>
    <w:rsid w:val="00211543"/>
    <w:rsid w:val="00235930"/>
    <w:rsid w:val="00244B64"/>
    <w:rsid w:val="002650DA"/>
    <w:rsid w:val="00272DFE"/>
    <w:rsid w:val="002965D3"/>
    <w:rsid w:val="002978B5"/>
    <w:rsid w:val="002A4307"/>
    <w:rsid w:val="002B04A8"/>
    <w:rsid w:val="002C5381"/>
    <w:rsid w:val="002E6436"/>
    <w:rsid w:val="00311AA3"/>
    <w:rsid w:val="00316BEB"/>
    <w:rsid w:val="003318E4"/>
    <w:rsid w:val="00352CDD"/>
    <w:rsid w:val="00371D92"/>
    <w:rsid w:val="003773B5"/>
    <w:rsid w:val="003A60E1"/>
    <w:rsid w:val="003E1418"/>
    <w:rsid w:val="003E29E9"/>
    <w:rsid w:val="003E4AEC"/>
    <w:rsid w:val="00441B96"/>
    <w:rsid w:val="00456281"/>
    <w:rsid w:val="00456826"/>
    <w:rsid w:val="00457B41"/>
    <w:rsid w:val="004A16CD"/>
    <w:rsid w:val="004A1D3A"/>
    <w:rsid w:val="004A29AB"/>
    <w:rsid w:val="004A375C"/>
    <w:rsid w:val="004B155C"/>
    <w:rsid w:val="004B3E02"/>
    <w:rsid w:val="004B507B"/>
    <w:rsid w:val="004B71D2"/>
    <w:rsid w:val="00503FAB"/>
    <w:rsid w:val="005228A1"/>
    <w:rsid w:val="00541064"/>
    <w:rsid w:val="00545167"/>
    <w:rsid w:val="00550BD9"/>
    <w:rsid w:val="0056059B"/>
    <w:rsid w:val="005F2391"/>
    <w:rsid w:val="005F5AEF"/>
    <w:rsid w:val="005F77C3"/>
    <w:rsid w:val="00601E19"/>
    <w:rsid w:val="00644170"/>
    <w:rsid w:val="00650BA2"/>
    <w:rsid w:val="00655515"/>
    <w:rsid w:val="00656B8F"/>
    <w:rsid w:val="006633A7"/>
    <w:rsid w:val="00692CF7"/>
    <w:rsid w:val="00693ADE"/>
    <w:rsid w:val="006E3F54"/>
    <w:rsid w:val="00703D54"/>
    <w:rsid w:val="007044B0"/>
    <w:rsid w:val="00740590"/>
    <w:rsid w:val="0075161A"/>
    <w:rsid w:val="00765C41"/>
    <w:rsid w:val="007809FF"/>
    <w:rsid w:val="00792A7D"/>
    <w:rsid w:val="00792C59"/>
    <w:rsid w:val="007B2F35"/>
    <w:rsid w:val="007E2654"/>
    <w:rsid w:val="007E35F8"/>
    <w:rsid w:val="00833EC7"/>
    <w:rsid w:val="00846CBA"/>
    <w:rsid w:val="00847CE8"/>
    <w:rsid w:val="00853777"/>
    <w:rsid w:val="00885EF2"/>
    <w:rsid w:val="008B36A4"/>
    <w:rsid w:val="008C1823"/>
    <w:rsid w:val="008D5B15"/>
    <w:rsid w:val="009119AE"/>
    <w:rsid w:val="00932B72"/>
    <w:rsid w:val="00933351"/>
    <w:rsid w:val="009334A8"/>
    <w:rsid w:val="0096535E"/>
    <w:rsid w:val="0096573C"/>
    <w:rsid w:val="009925D6"/>
    <w:rsid w:val="009968F6"/>
    <w:rsid w:val="009A6F22"/>
    <w:rsid w:val="009B1D69"/>
    <w:rsid w:val="009D5581"/>
    <w:rsid w:val="009D79E5"/>
    <w:rsid w:val="009F2CAB"/>
    <w:rsid w:val="00A037B5"/>
    <w:rsid w:val="00A27ABA"/>
    <w:rsid w:val="00A3254A"/>
    <w:rsid w:val="00A41532"/>
    <w:rsid w:val="00A7012B"/>
    <w:rsid w:val="00A71649"/>
    <w:rsid w:val="00A72B1C"/>
    <w:rsid w:val="00A742CE"/>
    <w:rsid w:val="00A850D3"/>
    <w:rsid w:val="00AC1414"/>
    <w:rsid w:val="00AC5E02"/>
    <w:rsid w:val="00AC63CD"/>
    <w:rsid w:val="00AE561C"/>
    <w:rsid w:val="00B023EF"/>
    <w:rsid w:val="00B061A4"/>
    <w:rsid w:val="00B11993"/>
    <w:rsid w:val="00B259EA"/>
    <w:rsid w:val="00B503AE"/>
    <w:rsid w:val="00B5331F"/>
    <w:rsid w:val="00B544E5"/>
    <w:rsid w:val="00BA1269"/>
    <w:rsid w:val="00BA6980"/>
    <w:rsid w:val="00BC06E4"/>
    <w:rsid w:val="00BD04C6"/>
    <w:rsid w:val="00BD24E8"/>
    <w:rsid w:val="00BF3229"/>
    <w:rsid w:val="00BF47A4"/>
    <w:rsid w:val="00C04C68"/>
    <w:rsid w:val="00C051D9"/>
    <w:rsid w:val="00C11A1B"/>
    <w:rsid w:val="00C22A69"/>
    <w:rsid w:val="00C37FCF"/>
    <w:rsid w:val="00C4788F"/>
    <w:rsid w:val="00C6302A"/>
    <w:rsid w:val="00C703F6"/>
    <w:rsid w:val="00C752B8"/>
    <w:rsid w:val="00CC6A54"/>
    <w:rsid w:val="00CD1B65"/>
    <w:rsid w:val="00CD638F"/>
    <w:rsid w:val="00CE791A"/>
    <w:rsid w:val="00CF013D"/>
    <w:rsid w:val="00D13B3A"/>
    <w:rsid w:val="00D24D98"/>
    <w:rsid w:val="00D55060"/>
    <w:rsid w:val="00D672C8"/>
    <w:rsid w:val="00D93A34"/>
    <w:rsid w:val="00DC3E3E"/>
    <w:rsid w:val="00E102D3"/>
    <w:rsid w:val="00E162A3"/>
    <w:rsid w:val="00E178CD"/>
    <w:rsid w:val="00E24ED6"/>
    <w:rsid w:val="00E4324B"/>
    <w:rsid w:val="00E60EAA"/>
    <w:rsid w:val="00E6423F"/>
    <w:rsid w:val="00E86159"/>
    <w:rsid w:val="00E922B3"/>
    <w:rsid w:val="00EA08CD"/>
    <w:rsid w:val="00ED175A"/>
    <w:rsid w:val="00ED392E"/>
    <w:rsid w:val="00ED519B"/>
    <w:rsid w:val="00EE0373"/>
    <w:rsid w:val="00EE051A"/>
    <w:rsid w:val="00EE1C3A"/>
    <w:rsid w:val="00EE72A2"/>
    <w:rsid w:val="00EF461C"/>
    <w:rsid w:val="00EF6643"/>
    <w:rsid w:val="00F10D99"/>
    <w:rsid w:val="00F2657D"/>
    <w:rsid w:val="00F5721A"/>
    <w:rsid w:val="00F57EA9"/>
    <w:rsid w:val="00F67E24"/>
    <w:rsid w:val="00F845DF"/>
    <w:rsid w:val="00F90038"/>
    <w:rsid w:val="00FA09F0"/>
    <w:rsid w:val="00FA6E18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178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178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王蓓霞</dc:creator>
  <cp:keywords/>
  <dc:description/>
  <cp:lastModifiedBy>王蓓霞</cp:lastModifiedBy>
  <cp:revision>2</cp:revision>
  <dcterms:created xsi:type="dcterms:W3CDTF">2015-09-22T01:56:00Z</dcterms:created>
  <dcterms:modified xsi:type="dcterms:W3CDTF">2015-09-22T01:56:00Z</dcterms:modified>
</cp:coreProperties>
</file>